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D4" w:rsidRPr="00E8704C" w:rsidRDefault="00C866D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Паспорт </w:t>
      </w:r>
    </w:p>
    <w:p w:rsidR="00A7089F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</w:p>
    <w:p w:rsidR="00CE4219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среды» на 2018-2022 годы</w:t>
      </w:r>
    </w:p>
    <w:p w:rsidR="00C866D4" w:rsidRPr="00E8704C" w:rsidRDefault="00D37B1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</w:p>
    <w:p w:rsidR="00AF6A59" w:rsidRDefault="00AF6A59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Муниципальное образование </w:t>
      </w:r>
      <w:r w:rsidR="003C017E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сельское поселение посёлок Тура</w:t>
      </w:r>
    </w:p>
    <w:p w:rsidR="00C866D4" w:rsidRPr="00E8704C" w:rsidRDefault="00AF6A59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kern w:val="1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Эвенкийского муниципального района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3C017E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bCs/>
                <w:kern w:val="1"/>
                <w:lang w:eastAsia="ar-SA"/>
              </w:rPr>
              <w:t>Администрация посёлка Тура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>Участники</w:t>
            </w:r>
          </w:p>
          <w:p w:rsidR="00C866D4" w:rsidRPr="00BF31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EC139B" w:rsidP="00E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eastAsia="ar-SA"/>
              </w:rPr>
            </w:pPr>
            <w:r w:rsidRPr="00BF314C">
              <w:rPr>
                <w:rFonts w:ascii="Times New Roman" w:hAnsi="Times New Roman"/>
              </w:rPr>
              <w:t>Администрация  посёлка Тура,  организации, определенные  по  итогам  осуществления  закупки  в  соответствии  с  ФЗ  №44  от  05.04.2013.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EC139B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lang w:eastAsia="ar-SA"/>
              </w:rPr>
            </w:pPr>
            <w:r w:rsidRPr="00BF314C">
              <w:rPr>
                <w:rFonts w:ascii="Times New Roman" w:hAnsi="Times New Roman"/>
              </w:rPr>
              <w:t>Благоустройство дворовых и наиболее посещаемых  территорий общего пользования.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BF31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>Задачи</w:t>
            </w:r>
          </w:p>
          <w:p w:rsidR="00C866D4" w:rsidRPr="00BF31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BF31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14C">
              <w:rPr>
                <w:rFonts w:ascii="Times New Roman" w:eastAsia="Times New Roman" w:hAnsi="Times New Roman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C866D4" w:rsidRPr="00BF31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866D4" w:rsidRPr="00BF31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14C">
              <w:rPr>
                <w:rFonts w:ascii="Times New Roman" w:eastAsia="Times New Roman" w:hAnsi="Times New Roman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C866D4" w:rsidRPr="00BF31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866D4" w:rsidRPr="00BF31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14C">
              <w:rPr>
                <w:rFonts w:ascii="Times New Roman" w:eastAsia="Times New Roman" w:hAnsi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46379" w:rsidRPr="00BF31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C017E" w:rsidRPr="00BF314C" w:rsidRDefault="003C017E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14C">
              <w:rPr>
                <w:rFonts w:ascii="Times New Roman" w:eastAsia="Times New Roman" w:hAnsi="Times New Roman"/>
                <w:lang w:eastAsia="ru-RU"/>
              </w:rPr>
              <w:t>внедрение энергосберегающих технологий при освещении улиц, площадей, детских площадок, других объектов внешнего благоустройства</w:t>
            </w:r>
          </w:p>
        </w:tc>
      </w:tr>
      <w:tr w:rsidR="00C866D4" w:rsidRPr="00E8704C" w:rsidTr="00EC139B">
        <w:trPr>
          <w:trHeight w:val="129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EC139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hAnsi="Times New Roman"/>
              </w:rPr>
              <w:t>Целевые показатели (индикаторы)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9B" w:rsidRPr="00BF314C" w:rsidRDefault="00EC139B" w:rsidP="00BF31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F314C">
              <w:rPr>
                <w:rFonts w:ascii="Times New Roman" w:eastAsia="Times New Roman" w:hAnsi="Times New Roman"/>
              </w:rPr>
              <w:t>- площадь благоустроенных общественных территорий, приходящихся на 1 жителя муниципального образования;</w:t>
            </w:r>
          </w:p>
          <w:p w:rsidR="00EC139B" w:rsidRPr="00BF314C" w:rsidRDefault="00EC139B" w:rsidP="00BF31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F314C">
              <w:rPr>
                <w:rFonts w:ascii="Times New Roman" w:eastAsia="Times New Roman" w:hAnsi="Times New Roman"/>
              </w:rPr>
              <w:t>-    количество благоустроенных  общественных территорий;</w:t>
            </w:r>
          </w:p>
          <w:p w:rsidR="00AF6A59" w:rsidRPr="00BF314C" w:rsidRDefault="00EC139B" w:rsidP="00BF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14C">
              <w:rPr>
                <w:rFonts w:ascii="Times New Roman" w:eastAsia="Times New Roman" w:hAnsi="Times New Roman"/>
              </w:rPr>
              <w:t>-    площадь благоустроенных общественных территорий.</w:t>
            </w:r>
          </w:p>
        </w:tc>
      </w:tr>
      <w:tr w:rsidR="00C866D4" w:rsidRPr="00E8704C" w:rsidTr="00BF314C">
        <w:trPr>
          <w:trHeight w:val="493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>Срок</w:t>
            </w: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A9" w:rsidRPr="00BF314C" w:rsidRDefault="00BF314C" w:rsidP="00BF3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314C">
              <w:rPr>
                <w:rFonts w:ascii="Times New Roman" w:hAnsi="Times New Roman"/>
              </w:rPr>
              <w:t>2018- 2022 годы</w:t>
            </w:r>
          </w:p>
        </w:tc>
      </w:tr>
      <w:tr w:rsidR="00C866D4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BF314C" w:rsidRDefault="00BF314C" w:rsidP="00AF0DA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hAnsi="Times New Roman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14C" w:rsidRPr="00BF314C" w:rsidRDefault="00BF314C" w:rsidP="00BF31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F314C">
              <w:rPr>
                <w:rFonts w:ascii="Times New Roman" w:hAnsi="Times New Roman" w:cs="Times New Roman"/>
                <w:szCs w:val="22"/>
              </w:rPr>
              <w:t xml:space="preserve">Общий  объем  финансирования программы  составляет  </w:t>
            </w:r>
            <w:proofErr w:type="spellStart"/>
            <w:r w:rsidRPr="00BF314C">
              <w:rPr>
                <w:rFonts w:ascii="Times New Roman" w:hAnsi="Times New Roman" w:cs="Times New Roman"/>
                <w:szCs w:val="22"/>
              </w:rPr>
              <w:t>__________тыс</w:t>
            </w:r>
            <w:proofErr w:type="spellEnd"/>
            <w:r w:rsidRPr="00BF314C">
              <w:rPr>
                <w:rFonts w:ascii="Times New Roman" w:hAnsi="Times New Roman" w:cs="Times New Roman"/>
                <w:szCs w:val="22"/>
              </w:rPr>
              <w:t xml:space="preserve">. рублей,  в  том  числе                                                                         </w:t>
            </w:r>
          </w:p>
          <w:p w:rsidR="00BF314C" w:rsidRPr="00BF314C" w:rsidRDefault="00BF314C" w:rsidP="00BF31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F314C">
              <w:rPr>
                <w:rFonts w:ascii="Times New Roman" w:hAnsi="Times New Roman" w:cs="Times New Roman"/>
                <w:szCs w:val="22"/>
              </w:rPr>
              <w:t xml:space="preserve">2018г  -   тыс. рублей; </w:t>
            </w:r>
          </w:p>
          <w:p w:rsidR="00BF314C" w:rsidRPr="00BF314C" w:rsidRDefault="00BF314C" w:rsidP="00BF31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F314C">
              <w:rPr>
                <w:rFonts w:ascii="Times New Roman" w:hAnsi="Times New Roman" w:cs="Times New Roman"/>
                <w:szCs w:val="22"/>
              </w:rPr>
              <w:t>2019г -    тыс. рублей;</w:t>
            </w:r>
          </w:p>
          <w:p w:rsidR="00BF314C" w:rsidRPr="00BF314C" w:rsidRDefault="00BF314C" w:rsidP="00BF31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F314C">
              <w:rPr>
                <w:rFonts w:ascii="Times New Roman" w:hAnsi="Times New Roman" w:cs="Times New Roman"/>
                <w:szCs w:val="22"/>
              </w:rPr>
              <w:t>2020г -    тыс. рублей;</w:t>
            </w:r>
          </w:p>
          <w:p w:rsidR="00BF314C" w:rsidRPr="00BF314C" w:rsidRDefault="00BF314C" w:rsidP="00BF31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F314C">
              <w:rPr>
                <w:rFonts w:ascii="Times New Roman" w:hAnsi="Times New Roman" w:cs="Times New Roman"/>
                <w:szCs w:val="22"/>
              </w:rPr>
              <w:t>2021г -     тыс. рублей;</w:t>
            </w:r>
          </w:p>
          <w:p w:rsidR="00BF314C" w:rsidRPr="00BF314C" w:rsidRDefault="00BF314C" w:rsidP="00BF31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F314C">
              <w:rPr>
                <w:rFonts w:ascii="Times New Roman" w:hAnsi="Times New Roman" w:cs="Times New Roman"/>
                <w:szCs w:val="22"/>
              </w:rPr>
              <w:t xml:space="preserve">2022г -     тыс. рублей;                                                           </w:t>
            </w:r>
          </w:p>
          <w:p w:rsidR="00C866D4" w:rsidRPr="00BF314C" w:rsidRDefault="00BF314C" w:rsidP="00BF314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lang w:eastAsia="ar-SA"/>
              </w:rPr>
            </w:pPr>
            <w:r w:rsidRPr="00BF314C">
              <w:rPr>
                <w:rFonts w:ascii="Times New Roman" w:hAnsi="Times New Roman"/>
              </w:rPr>
              <w:t>средства    федерального бюджета,  краевого бюджета,  местного бюджета,  население (финансовые  средства, трудовое  участие)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BF31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BF314C">
              <w:rPr>
                <w:rFonts w:ascii="Times New Roman" w:eastAsia="SimSun" w:hAnsi="Times New Roman"/>
                <w:kern w:val="1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4C" w:rsidRPr="00BF314C" w:rsidRDefault="00BF314C" w:rsidP="00BF31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F314C">
              <w:rPr>
                <w:rFonts w:ascii="Times New Roman" w:eastAsia="Times New Roman" w:hAnsi="Times New Roman"/>
              </w:rPr>
              <w:t>- площадь благоустроенных общественных территорий, приходящихся на 1 жителя муниципального образования  ____ кв. м;</w:t>
            </w:r>
          </w:p>
          <w:p w:rsidR="00BF314C" w:rsidRPr="00BF314C" w:rsidRDefault="00BF314C" w:rsidP="00BF314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F314C">
              <w:rPr>
                <w:rFonts w:ascii="Times New Roman" w:eastAsia="Times New Roman" w:hAnsi="Times New Roman"/>
              </w:rPr>
              <w:t>- количество благоустроенных  общественных территорий ______ ед.;</w:t>
            </w:r>
          </w:p>
          <w:p w:rsidR="00C866D4" w:rsidRPr="00BF314C" w:rsidRDefault="00BF314C" w:rsidP="00BF314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lang w:eastAsia="ar-SA"/>
              </w:rPr>
            </w:pPr>
            <w:r w:rsidRPr="00BF314C">
              <w:rPr>
                <w:rFonts w:ascii="Times New Roman" w:eastAsia="Times New Roman" w:hAnsi="Times New Roman"/>
              </w:rPr>
              <w:t>- площадь благоустроенных общественных территорий _____ кв.м.</w:t>
            </w:r>
          </w:p>
        </w:tc>
      </w:tr>
    </w:tbl>
    <w:p w:rsidR="00CE4219" w:rsidRDefault="00CE421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4219" w:rsidRDefault="00CE421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7375" w:rsidRPr="00AC7FEE" w:rsidRDefault="00BF314C" w:rsidP="00F412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7FEE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6B6F89" w:rsidRPr="00AC7FE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866D4" w:rsidRPr="00AC7FEE">
        <w:rPr>
          <w:rFonts w:ascii="Times New Roman" w:hAnsi="Times New Roman"/>
          <w:b/>
          <w:sz w:val="28"/>
          <w:szCs w:val="28"/>
          <w:lang w:eastAsia="ru-RU"/>
        </w:rPr>
        <w:t>Приоритеты</w:t>
      </w:r>
    </w:p>
    <w:p w:rsidR="006A0C85" w:rsidRPr="00AC7FEE" w:rsidRDefault="00C866D4" w:rsidP="00F412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7FEE">
        <w:rPr>
          <w:rFonts w:ascii="Times New Roman" w:hAnsi="Times New Roman"/>
          <w:b/>
          <w:sz w:val="28"/>
          <w:szCs w:val="28"/>
          <w:lang w:eastAsia="ru-RU"/>
        </w:rPr>
        <w:t xml:space="preserve"> политики </w:t>
      </w:r>
      <w:r w:rsidR="006A0C85" w:rsidRPr="00AC7FEE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A94157" w:rsidRPr="00AC7FEE">
        <w:rPr>
          <w:rFonts w:ascii="Times New Roman" w:eastAsia="Times New Roman" w:hAnsi="Times New Roman"/>
          <w:b/>
          <w:sz w:val="28"/>
          <w:szCs w:val="28"/>
          <w:lang w:eastAsia="ru-RU"/>
        </w:rPr>
        <w:t>ормировани</w:t>
      </w:r>
      <w:r w:rsidR="006A0C85" w:rsidRPr="00AC7FEE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A94157" w:rsidRPr="00AC7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комфортной городской (сельской) среды </w:t>
      </w:r>
      <w:r w:rsidR="006A0C85" w:rsidRPr="00AC7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целях </w:t>
      </w:r>
      <w:r w:rsidRPr="00AC7FEE">
        <w:rPr>
          <w:rFonts w:ascii="Times New Roman" w:hAnsi="Times New Roman"/>
          <w:b/>
          <w:sz w:val="28"/>
          <w:szCs w:val="28"/>
          <w:lang w:eastAsia="ru-RU"/>
        </w:rPr>
        <w:t>благоустройства</w:t>
      </w:r>
      <w:r w:rsidR="00947BF5" w:rsidRPr="00AC7FEE">
        <w:rPr>
          <w:rFonts w:ascii="Times New Roman" w:hAnsi="Times New Roman"/>
          <w:b/>
          <w:sz w:val="28"/>
          <w:szCs w:val="28"/>
          <w:lang w:eastAsia="ru-RU"/>
        </w:rPr>
        <w:t xml:space="preserve"> территорий</w:t>
      </w:r>
      <w:r w:rsidR="00AF6A59" w:rsidRPr="00AC7F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A0C85" w:rsidRPr="00AC7FEE">
        <w:rPr>
          <w:rFonts w:ascii="Times New Roman" w:hAnsi="Times New Roman"/>
          <w:b/>
          <w:sz w:val="28"/>
          <w:szCs w:val="28"/>
          <w:lang w:eastAsia="ru-RU"/>
        </w:rPr>
        <w:t xml:space="preserve">поселений </w:t>
      </w:r>
    </w:p>
    <w:p w:rsidR="00831507" w:rsidRPr="00AC7FEE" w:rsidRDefault="00831507" w:rsidP="00C8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4CBE" w:rsidRPr="00AC7FEE" w:rsidRDefault="00854CBE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комфортной городской </w:t>
      </w:r>
      <w:r w:rsidR="00F4135A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(сельской)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</w:t>
      </w:r>
      <w:r w:rsidR="00831507" w:rsidRPr="00AC7FEE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D4" w:rsidRPr="00AC7FEE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866D4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ородская </w:t>
      </w:r>
      <w:r w:rsidR="00AF6A59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(сельская) </w:t>
      </w:r>
      <w:r w:rsidR="00C866D4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</w:t>
      </w:r>
      <w:r w:rsidR="00AF6A59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(сельской) </w:t>
      </w:r>
      <w:r w:rsidR="00C866D4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AF6A59" w:rsidRPr="00AC7FEE" w:rsidRDefault="005D6830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FEE">
        <w:rPr>
          <w:rFonts w:ascii="Times New Roman" w:hAnsi="Times New Roman"/>
          <w:sz w:val="28"/>
          <w:szCs w:val="28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</w:p>
    <w:p w:rsidR="00093DEF" w:rsidRPr="00AC7FEE" w:rsidRDefault="00093DEF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принципы формирования 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формирование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комфортной городской </w:t>
      </w:r>
      <w:r w:rsidR="00AF6A59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(сельской)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r w:rsidR="00AF6A59" w:rsidRPr="00AC7F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D6830" w:rsidRPr="00AC7FEE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1.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участие. Общественные комиссии, </w:t>
      </w:r>
      <w:r w:rsidR="00F4135A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создаются органами местного самоуправления, 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контролируют программу, согласуют отчеты, </w:t>
      </w:r>
      <w:r w:rsidR="005647D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работы, 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35A" w:rsidRPr="00AC7FEE">
        <w:rPr>
          <w:rFonts w:ascii="Times New Roman" w:eastAsia="Times New Roman" w:hAnsi="Times New Roman"/>
          <w:sz w:val="28"/>
          <w:szCs w:val="28"/>
          <w:lang w:eastAsia="ru-RU"/>
        </w:rPr>
        <w:t>в их состав включаются предст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135A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вители 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политических и общественных партий и движений. 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Обязательное общественное обсуждение, утверждение муниципальных 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концепций и </w:t>
      </w:r>
      <w:proofErr w:type="gramStart"/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6830" w:rsidRPr="00AC7FEE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2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. Системный подход.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61B4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инвентаризации объектов 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(земельных участков) </w:t>
      </w:r>
      <w:r w:rsidR="001861B4" w:rsidRPr="00AC7FEE">
        <w:rPr>
          <w:rFonts w:ascii="Times New Roman" w:eastAsia="Times New Roman" w:hAnsi="Times New Roman"/>
          <w:sz w:val="28"/>
          <w:szCs w:val="28"/>
          <w:lang w:eastAsia="ru-RU"/>
        </w:rPr>
        <w:t>частной собственности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61B4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территорий. 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>Формирование графика благоустройства: дворов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>ых территорий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общественных пространств и объектов </w:t>
      </w:r>
      <w:r w:rsidR="00947BF5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(земельных участков) </w:t>
      </w:r>
      <w:r w:rsidR="005D6830" w:rsidRPr="00AC7FEE">
        <w:rPr>
          <w:rFonts w:ascii="Times New Roman" w:eastAsia="Times New Roman" w:hAnsi="Times New Roman"/>
          <w:sz w:val="28"/>
          <w:szCs w:val="28"/>
          <w:lang w:eastAsia="ru-RU"/>
        </w:rPr>
        <w:t>частной собственности.</w:t>
      </w:r>
    </w:p>
    <w:p w:rsidR="00A94157" w:rsidRPr="00AC7FEE" w:rsidRDefault="00C07F00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Принцип </w:t>
      </w:r>
      <w:r w:rsidR="00AF6A59"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Создание общественного пространства</w:t>
      </w:r>
      <w:r w:rsidR="00EC3F04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C3F04" w:rsidRPr="00AC7FEE">
        <w:rPr>
          <w:rFonts w:ascii="Times New Roman" w:hAnsi="Times New Roman"/>
          <w:sz w:val="28"/>
          <w:szCs w:val="28"/>
        </w:rPr>
        <w:t>Современные общественные зоны - т</w:t>
      </w:r>
      <w:r w:rsidR="00EC3F04" w:rsidRPr="00AC7FEE">
        <w:rPr>
          <w:rFonts w:ascii="Times New Roman" w:hAnsi="Times New Roman"/>
          <w:bCs/>
          <w:sz w:val="28"/>
          <w:szCs w:val="28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территории.) п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о выбору жителей.</w:t>
      </w:r>
      <w:proofErr w:type="gramEnd"/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плана (графика) благоустройства до 2022 неблагоустроенных общественных зон.</w:t>
      </w:r>
      <w:r w:rsidR="00FA6EE9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7F00" w:rsidRPr="00AC7FEE" w:rsidRDefault="00A94157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Принцип </w:t>
      </w:r>
      <w:r w:rsidR="00AF6A59"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EE9" w:rsidRPr="00AC7FEE">
        <w:rPr>
          <w:rFonts w:ascii="Times New Roman" w:eastAsia="Times New Roman" w:hAnsi="Times New Roman"/>
          <w:sz w:val="28"/>
          <w:szCs w:val="28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AC7FEE">
        <w:rPr>
          <w:rFonts w:ascii="Times New Roman" w:eastAsia="Times New Roman" w:hAnsi="Times New Roman"/>
          <w:sz w:val="28"/>
          <w:szCs w:val="28"/>
          <w:lang w:eastAsia="ru-RU"/>
        </w:rPr>
        <w:t>, участие в субботниках и т.д.</w:t>
      </w:r>
      <w:r w:rsidR="00FA6EE9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093DEF" w:rsidRPr="00AC7FEE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Принцип </w:t>
      </w:r>
      <w:r w:rsidR="00AF6A59"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DEF" w:rsidRPr="00AC7FEE">
        <w:rPr>
          <w:rFonts w:ascii="Times New Roman" w:eastAsia="Times New Roman" w:hAnsi="Times New Roman"/>
          <w:sz w:val="28"/>
          <w:szCs w:val="28"/>
          <w:lang w:eastAsia="ru-RU"/>
        </w:rPr>
        <w:t>Личная ответс</w:t>
      </w:r>
      <w:r w:rsidR="00C07F00" w:rsidRPr="00AC7FE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93DEF" w:rsidRPr="00AC7FEE">
        <w:rPr>
          <w:rFonts w:ascii="Times New Roman" w:eastAsia="Times New Roman" w:hAnsi="Times New Roman"/>
          <w:sz w:val="28"/>
          <w:szCs w:val="28"/>
          <w:lang w:eastAsia="ru-RU"/>
        </w:rPr>
        <w:t>венность.</w:t>
      </w:r>
      <w:r w:rsidR="00C07F00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EE9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программу отвечает глава муниципального образования.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 (арендатор) несет ответственность за содержание недвижимости (земельного участка), прилегающей  территории. </w:t>
      </w:r>
    </w:p>
    <w:p w:rsidR="00947BF5" w:rsidRPr="00AC7FEE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Принцип </w:t>
      </w:r>
      <w:r w:rsidR="00AF6A59"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местных производителей для </w:t>
      </w:r>
      <w:r w:rsidR="00360E2F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Принцип </w:t>
      </w:r>
      <w:r w:rsidR="00A07FDC"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Pr="00AC7F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9C4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лучших практик благоустройства.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Привлечение молодых архитекторов, студентов ВУ</w:t>
      </w:r>
      <w:r w:rsidR="00F64D48" w:rsidRPr="00AC7FE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ов к разработке дизайн</w:t>
      </w:r>
      <w:r w:rsidR="00F64D48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9C4" w:rsidRPr="00AC7F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64D48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FEE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831507" w:rsidRPr="00AC7FE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AC7F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6EE9" w:rsidRPr="00E8704C" w:rsidRDefault="00FA6EE9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947BF5" w:rsidRPr="00F4125B" w:rsidRDefault="00AC7FEE" w:rsidP="00F4125B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2</w:t>
      </w:r>
      <w:r w:rsidR="00405F44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. </w:t>
      </w:r>
      <w:r w:rsidR="00E8749A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Характеристика н</w:t>
      </w:r>
      <w:r w:rsidR="003551F0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ормативно</w:t>
      </w:r>
      <w:r w:rsidR="00E8749A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го</w:t>
      </w:r>
      <w:r w:rsidR="003551F0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правово</w:t>
      </w:r>
      <w:r w:rsidR="00E8749A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го </w:t>
      </w:r>
      <w:r w:rsidR="003551F0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регулировани</w:t>
      </w:r>
      <w:r w:rsidR="00E8749A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я</w:t>
      </w:r>
      <w:r w:rsidR="003551F0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р</w:t>
      </w:r>
      <w:r w:rsidR="004552C7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еализаци</w:t>
      </w:r>
      <w:r w:rsidR="00DE7375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и</w:t>
      </w:r>
      <w:r w:rsidR="004552C7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органами местного самоуправления вопросов местного значения </w:t>
      </w:r>
      <w:r w:rsidR="00947BF5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и </w:t>
      </w:r>
    </w:p>
    <w:p w:rsidR="00405F44" w:rsidRPr="00E8704C" w:rsidRDefault="00405F44" w:rsidP="00F4125B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текущего состояния </w:t>
      </w:r>
      <w:r w:rsidR="004552C7"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сферы благоустройства</w:t>
      </w:r>
    </w:p>
    <w:p w:rsidR="00947BF5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E57674" w:rsidRDefault="0021357C" w:rsidP="00E576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 xml:space="preserve">С момента вступления в силу Закона Красноярского края от 06.10.2011               № 13-6271 «Об установлении границ муниципального образования Эвенкийский муниципальный район и находящихся в его границах иных муниципальных образований» </w:t>
      </w:r>
      <w:r>
        <w:rPr>
          <w:rFonts w:ascii="Times New Roman" w:hAnsi="Times New Roman"/>
          <w:sz w:val="28"/>
          <w:szCs w:val="28"/>
        </w:rPr>
        <w:t>посёлок Тура</w:t>
      </w:r>
      <w:r w:rsidRPr="00EC644C">
        <w:rPr>
          <w:rFonts w:ascii="Times New Roman" w:hAnsi="Times New Roman"/>
          <w:sz w:val="28"/>
          <w:szCs w:val="28"/>
        </w:rPr>
        <w:t xml:space="preserve"> является сельским поселением в  составе Эвенкийского муниципального района</w:t>
      </w:r>
      <w:r w:rsidRPr="00EC644C">
        <w:rPr>
          <w:rFonts w:ascii="Times New Roman" w:hAnsi="Times New Roman"/>
          <w:i/>
          <w:sz w:val="28"/>
          <w:szCs w:val="28"/>
        </w:rPr>
        <w:t>.</w:t>
      </w:r>
    </w:p>
    <w:p w:rsidR="00E57674" w:rsidRDefault="00E57674" w:rsidP="00E576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 xml:space="preserve">Общая площадь сельского поселения </w:t>
      </w:r>
      <w:r>
        <w:rPr>
          <w:rFonts w:ascii="Times New Roman" w:hAnsi="Times New Roman"/>
          <w:sz w:val="28"/>
          <w:szCs w:val="28"/>
        </w:rPr>
        <w:t>посёлка</w:t>
      </w:r>
      <w:r w:rsidRPr="00EC6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Тура</w:t>
      </w:r>
      <w:r w:rsidRPr="00EC644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1292,84</w:t>
      </w:r>
      <w:r w:rsidRPr="00EC644C">
        <w:rPr>
          <w:rFonts w:ascii="Times New Roman" w:hAnsi="Times New Roman"/>
          <w:sz w:val="28"/>
          <w:szCs w:val="28"/>
        </w:rPr>
        <w:t xml:space="preserve"> га.</w:t>
      </w:r>
    </w:p>
    <w:p w:rsidR="00E57674" w:rsidRPr="00EC644C" w:rsidRDefault="00E57674" w:rsidP="00E57674">
      <w:pPr>
        <w:pStyle w:val="u"/>
        <w:ind w:firstLine="709"/>
        <w:rPr>
          <w:sz w:val="28"/>
          <w:szCs w:val="28"/>
        </w:rPr>
      </w:pPr>
      <w:r w:rsidRPr="00EC644C">
        <w:rPr>
          <w:sz w:val="28"/>
          <w:szCs w:val="28"/>
        </w:rPr>
        <w:t>На 01.01.2017 численность постоянно проживающих жителей составляет</w:t>
      </w:r>
      <w:r w:rsidR="00E13819">
        <w:rPr>
          <w:sz w:val="28"/>
          <w:szCs w:val="28"/>
        </w:rPr>
        <w:t xml:space="preserve"> </w:t>
      </w:r>
      <w:r>
        <w:rPr>
          <w:sz w:val="28"/>
          <w:szCs w:val="28"/>
        </w:rPr>
        <w:t>5526</w:t>
      </w:r>
      <w:r w:rsidRPr="00EC644C">
        <w:rPr>
          <w:sz w:val="28"/>
          <w:szCs w:val="28"/>
        </w:rPr>
        <w:t xml:space="preserve"> человек. </w:t>
      </w:r>
      <w:r w:rsidR="00E13819">
        <w:rPr>
          <w:sz w:val="28"/>
          <w:szCs w:val="28"/>
        </w:rPr>
        <w:t>П</w:t>
      </w:r>
      <w:r w:rsidRPr="00EC644C">
        <w:rPr>
          <w:sz w:val="28"/>
          <w:szCs w:val="28"/>
        </w:rPr>
        <w:t>о данным управлени</w:t>
      </w:r>
      <w:r w:rsidR="00E13819">
        <w:rPr>
          <w:sz w:val="28"/>
          <w:szCs w:val="28"/>
        </w:rPr>
        <w:t>я</w:t>
      </w:r>
      <w:r w:rsidRPr="00EC644C">
        <w:rPr>
          <w:sz w:val="28"/>
          <w:szCs w:val="28"/>
        </w:rPr>
        <w:t xml:space="preserve"> образования Администрации ЭМР в  </w:t>
      </w:r>
      <w:r w:rsidR="00E13819">
        <w:rPr>
          <w:sz w:val="28"/>
          <w:szCs w:val="28"/>
        </w:rPr>
        <w:t>п. Тура</w:t>
      </w:r>
      <w:r w:rsidRPr="00EC644C">
        <w:rPr>
          <w:sz w:val="28"/>
          <w:szCs w:val="28"/>
        </w:rPr>
        <w:t xml:space="preserve"> проживает </w:t>
      </w:r>
      <w:r w:rsidR="00E13819">
        <w:rPr>
          <w:sz w:val="28"/>
          <w:szCs w:val="28"/>
        </w:rPr>
        <w:t>1485</w:t>
      </w:r>
      <w:r w:rsidRPr="00EC644C">
        <w:rPr>
          <w:sz w:val="28"/>
          <w:szCs w:val="28"/>
        </w:rPr>
        <w:t xml:space="preserve"> детей (</w:t>
      </w:r>
      <w:r w:rsidR="00E13819">
        <w:rPr>
          <w:sz w:val="28"/>
          <w:szCs w:val="28"/>
        </w:rPr>
        <w:t>241 ребенок учиться в «Туринской средней школе</w:t>
      </w:r>
      <w:r w:rsidR="003A3282">
        <w:rPr>
          <w:sz w:val="28"/>
          <w:szCs w:val="28"/>
        </w:rPr>
        <w:t xml:space="preserve"> </w:t>
      </w:r>
      <w:r w:rsidR="00E13819">
        <w:rPr>
          <w:sz w:val="28"/>
          <w:szCs w:val="28"/>
        </w:rPr>
        <w:t>-</w:t>
      </w:r>
      <w:r w:rsidR="003A3282">
        <w:rPr>
          <w:sz w:val="28"/>
          <w:szCs w:val="28"/>
        </w:rPr>
        <w:t xml:space="preserve"> </w:t>
      </w:r>
      <w:r w:rsidR="00E13819">
        <w:rPr>
          <w:sz w:val="28"/>
          <w:szCs w:val="28"/>
        </w:rPr>
        <w:t xml:space="preserve">интернат имени </w:t>
      </w:r>
      <w:proofErr w:type="spellStart"/>
      <w:r w:rsidR="00E13819">
        <w:rPr>
          <w:sz w:val="28"/>
          <w:szCs w:val="28"/>
        </w:rPr>
        <w:t>Алитета</w:t>
      </w:r>
      <w:proofErr w:type="spellEnd"/>
      <w:r w:rsidR="00E13819">
        <w:rPr>
          <w:sz w:val="28"/>
          <w:szCs w:val="28"/>
        </w:rPr>
        <w:t xml:space="preserve"> Николаевича </w:t>
      </w:r>
      <w:proofErr w:type="spellStart"/>
      <w:r w:rsidR="00E13819">
        <w:rPr>
          <w:sz w:val="28"/>
          <w:szCs w:val="28"/>
        </w:rPr>
        <w:t>Немтушкина</w:t>
      </w:r>
      <w:proofErr w:type="spellEnd"/>
      <w:r w:rsidRPr="00EC644C">
        <w:rPr>
          <w:sz w:val="28"/>
          <w:szCs w:val="28"/>
        </w:rPr>
        <w:t xml:space="preserve">; </w:t>
      </w:r>
      <w:r w:rsidR="00E13819">
        <w:rPr>
          <w:sz w:val="28"/>
          <w:szCs w:val="28"/>
        </w:rPr>
        <w:t>98</w:t>
      </w:r>
      <w:r w:rsidR="003A3282">
        <w:rPr>
          <w:sz w:val="28"/>
          <w:szCs w:val="28"/>
        </w:rPr>
        <w:t xml:space="preserve"> </w:t>
      </w:r>
      <w:r w:rsidRPr="00EC644C">
        <w:rPr>
          <w:sz w:val="28"/>
          <w:szCs w:val="28"/>
        </w:rPr>
        <w:t>–</w:t>
      </w:r>
      <w:r w:rsidR="003A3282">
        <w:rPr>
          <w:sz w:val="28"/>
          <w:szCs w:val="28"/>
        </w:rPr>
        <w:t xml:space="preserve"> </w:t>
      </w:r>
      <w:r w:rsidRPr="00EC644C">
        <w:rPr>
          <w:sz w:val="28"/>
          <w:szCs w:val="28"/>
        </w:rPr>
        <w:t xml:space="preserve">дети, не посещающие детские сады; </w:t>
      </w:r>
      <w:r w:rsidR="00E13819">
        <w:rPr>
          <w:sz w:val="28"/>
          <w:szCs w:val="28"/>
        </w:rPr>
        <w:t>501</w:t>
      </w:r>
      <w:r w:rsidRPr="00EC644C">
        <w:rPr>
          <w:sz w:val="28"/>
          <w:szCs w:val="28"/>
        </w:rPr>
        <w:t xml:space="preserve"> – дети, посещающие детские сады; </w:t>
      </w:r>
      <w:r w:rsidR="00E13819">
        <w:rPr>
          <w:sz w:val="28"/>
          <w:szCs w:val="28"/>
        </w:rPr>
        <w:t>561</w:t>
      </w:r>
      <w:r w:rsidRPr="00EC644C">
        <w:rPr>
          <w:sz w:val="28"/>
          <w:szCs w:val="28"/>
        </w:rPr>
        <w:t xml:space="preserve"> – учащиеся </w:t>
      </w:r>
      <w:r w:rsidR="00E13819">
        <w:rPr>
          <w:sz w:val="28"/>
          <w:szCs w:val="28"/>
        </w:rPr>
        <w:t xml:space="preserve">«Туринской средней </w:t>
      </w:r>
      <w:r w:rsidRPr="00EC644C">
        <w:rPr>
          <w:sz w:val="28"/>
          <w:szCs w:val="28"/>
        </w:rPr>
        <w:t>школы</w:t>
      </w:r>
      <w:r w:rsidR="00E13819">
        <w:rPr>
          <w:sz w:val="28"/>
          <w:szCs w:val="28"/>
        </w:rPr>
        <w:t>»; 75 – учащиеся «Туринской начальной школы»</w:t>
      </w:r>
      <w:r w:rsidRPr="00EC644C">
        <w:rPr>
          <w:sz w:val="28"/>
          <w:szCs w:val="28"/>
        </w:rPr>
        <w:t>).</w:t>
      </w:r>
    </w:p>
    <w:p w:rsidR="00E57674" w:rsidRPr="00EC644C" w:rsidRDefault="00E13819" w:rsidP="00E576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Посёлок Тура </w:t>
      </w:r>
      <w:r w:rsidR="00E57674" w:rsidRPr="00EC644C">
        <w:rPr>
          <w:rFonts w:ascii="Times New Roman" w:hAnsi="Times New Roman"/>
          <w:sz w:val="28"/>
          <w:szCs w:val="28"/>
        </w:rPr>
        <w:t xml:space="preserve">расположен </w:t>
      </w:r>
      <w:r>
        <w:rPr>
          <w:rFonts w:ascii="Times New Roman" w:hAnsi="Times New Roman"/>
          <w:sz w:val="28"/>
          <w:szCs w:val="28"/>
        </w:rPr>
        <w:t xml:space="preserve">вместе впадения реки </w:t>
      </w:r>
      <w:proofErr w:type="spellStart"/>
      <w:r>
        <w:rPr>
          <w:rFonts w:ascii="Times New Roman" w:hAnsi="Times New Roman"/>
          <w:sz w:val="28"/>
          <w:szCs w:val="28"/>
        </w:rPr>
        <w:t>Кочечум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реку Нижн</w:t>
      </w:r>
      <w:r w:rsidR="003A3282">
        <w:rPr>
          <w:rFonts w:ascii="Times New Roman" w:hAnsi="Times New Roman"/>
          <w:sz w:val="28"/>
          <w:szCs w:val="28"/>
        </w:rPr>
        <w:t xml:space="preserve">юю </w:t>
      </w:r>
      <w:r>
        <w:rPr>
          <w:rFonts w:ascii="Times New Roman" w:hAnsi="Times New Roman"/>
          <w:sz w:val="28"/>
          <w:szCs w:val="28"/>
        </w:rPr>
        <w:t>-</w:t>
      </w:r>
      <w:r w:rsidR="003A3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Тунгуск</w:t>
      </w:r>
      <w:r w:rsidR="003A3282">
        <w:rPr>
          <w:rFonts w:ascii="Times New Roman" w:hAnsi="Times New Roman"/>
          <w:sz w:val="28"/>
          <w:szCs w:val="28"/>
        </w:rPr>
        <w:t>у</w:t>
      </w:r>
      <w:r w:rsidR="00E57674" w:rsidRPr="00EC644C">
        <w:rPr>
          <w:rFonts w:ascii="Times New Roman" w:hAnsi="Times New Roman"/>
          <w:sz w:val="28"/>
          <w:szCs w:val="28"/>
        </w:rPr>
        <w:t xml:space="preserve">. Расстояние до  краевого центра города Красноярска </w:t>
      </w:r>
      <w:r w:rsidR="003A3282">
        <w:rPr>
          <w:rFonts w:ascii="Times New Roman" w:hAnsi="Times New Roman"/>
          <w:sz w:val="28"/>
          <w:szCs w:val="28"/>
        </w:rPr>
        <w:t>998</w:t>
      </w:r>
      <w:r w:rsidR="00E57674" w:rsidRPr="00EC644C">
        <w:rPr>
          <w:rFonts w:ascii="Times New Roman" w:hAnsi="Times New Roman"/>
          <w:sz w:val="28"/>
          <w:szCs w:val="28"/>
        </w:rPr>
        <w:t xml:space="preserve"> км.</w:t>
      </w:r>
    </w:p>
    <w:p w:rsidR="00E57674" w:rsidRPr="00282D30" w:rsidRDefault="003A3282" w:rsidP="00E57674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Стратегия</w:t>
      </w:r>
      <w:r w:rsidR="00E57674" w:rsidRPr="00282D3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социально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E57674" w:rsidRPr="00282D30">
        <w:rPr>
          <w:rFonts w:ascii="Times New Roman" w:eastAsia="SimSun" w:hAnsi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E57674" w:rsidRPr="00282D3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экономического развития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поселка</w:t>
      </w:r>
      <w:r w:rsidR="00E57674" w:rsidRPr="00282D3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Ту</w:t>
      </w:r>
      <w:r w:rsidR="00E57674" w:rsidRPr="00282D30">
        <w:rPr>
          <w:rFonts w:ascii="Times New Roman" w:eastAsia="SimSun" w:hAnsi="Times New Roman"/>
          <w:kern w:val="1"/>
          <w:sz w:val="28"/>
          <w:szCs w:val="28"/>
          <w:lang w:eastAsia="ar-SA"/>
        </w:rPr>
        <w:t>ра Эвенкийского муниципального района  Красноярского края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436CCC">
        <w:rPr>
          <w:rFonts w:ascii="Times New Roman" w:eastAsia="SimSun" w:hAnsi="Times New Roman"/>
          <w:kern w:val="1"/>
          <w:sz w:val="28"/>
          <w:szCs w:val="28"/>
          <w:lang w:eastAsia="ar-SA"/>
        </w:rPr>
        <w:t>разрабатывается</w:t>
      </w:r>
    </w:p>
    <w:p w:rsidR="003465C1" w:rsidRDefault="00E57674" w:rsidP="00E57674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357078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Генеральный план </w:t>
      </w:r>
      <w:r w:rsidR="003465C1">
        <w:rPr>
          <w:rFonts w:ascii="Times New Roman" w:eastAsia="SimSun" w:hAnsi="Times New Roman"/>
          <w:kern w:val="1"/>
          <w:sz w:val="28"/>
          <w:szCs w:val="28"/>
          <w:lang w:eastAsia="ar-SA"/>
        </w:rPr>
        <w:t>п.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3465C1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Тура утвержден постановлением Совета депутатов муниципального образования </w:t>
      </w:r>
      <w:proofErr w:type="spellStart"/>
      <w:r w:rsidR="003465C1">
        <w:rPr>
          <w:rFonts w:ascii="Times New Roman" w:eastAsia="SimSun" w:hAnsi="Times New Roman"/>
          <w:kern w:val="1"/>
          <w:sz w:val="28"/>
          <w:szCs w:val="28"/>
          <w:lang w:eastAsia="ar-SA"/>
        </w:rPr>
        <w:t>пгт</w:t>
      </w:r>
      <w:proofErr w:type="spellEnd"/>
      <w:r w:rsidR="003465C1">
        <w:rPr>
          <w:rFonts w:ascii="Times New Roman" w:eastAsia="SimSun" w:hAnsi="Times New Roman"/>
          <w:kern w:val="1"/>
          <w:sz w:val="28"/>
          <w:szCs w:val="28"/>
          <w:lang w:eastAsia="ar-SA"/>
        </w:rPr>
        <w:t>. Тура № 31-5 от 26.06.2005г.</w:t>
      </w:r>
    </w:p>
    <w:p w:rsidR="00E57674" w:rsidRPr="00EC644C" w:rsidRDefault="00E57674" w:rsidP="00E57674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ar-SA"/>
        </w:rPr>
      </w:pPr>
      <w:r w:rsidRPr="00A9761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Правила землепользования  и  застройки  территории  утверждены  </w:t>
      </w:r>
      <w:r w:rsidRPr="00A97615">
        <w:rPr>
          <w:rFonts w:ascii="Times New Roman" w:hAnsi="Times New Roman"/>
          <w:sz w:val="28"/>
          <w:szCs w:val="28"/>
        </w:rPr>
        <w:t xml:space="preserve">Решением </w:t>
      </w:r>
      <w:r w:rsidRPr="00EC644C">
        <w:rPr>
          <w:rFonts w:ascii="Times New Roman" w:hAnsi="Times New Roman"/>
          <w:sz w:val="28"/>
          <w:szCs w:val="28"/>
        </w:rPr>
        <w:t>Совет</w:t>
      </w:r>
      <w:r w:rsidR="00F4125B">
        <w:rPr>
          <w:rFonts w:ascii="Times New Roman" w:hAnsi="Times New Roman"/>
          <w:sz w:val="28"/>
          <w:szCs w:val="28"/>
        </w:rPr>
        <w:t>ом</w:t>
      </w:r>
      <w:r w:rsidRPr="00EC644C">
        <w:rPr>
          <w:rFonts w:ascii="Times New Roman" w:hAnsi="Times New Roman"/>
          <w:sz w:val="28"/>
          <w:szCs w:val="28"/>
        </w:rPr>
        <w:t xml:space="preserve"> депутатов</w:t>
      </w:r>
      <w:r w:rsidR="003465C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465C1">
        <w:rPr>
          <w:rFonts w:ascii="Times New Roman" w:hAnsi="Times New Roman"/>
          <w:sz w:val="28"/>
          <w:szCs w:val="28"/>
        </w:rPr>
        <w:t>пгт</w:t>
      </w:r>
      <w:proofErr w:type="spellEnd"/>
      <w:r w:rsidR="003465C1">
        <w:rPr>
          <w:rFonts w:ascii="Times New Roman" w:hAnsi="Times New Roman"/>
          <w:sz w:val="28"/>
          <w:szCs w:val="28"/>
        </w:rPr>
        <w:t>. Тура № 3-8/1-7 от 27.10.2006г. с изменениями № 4/12-101 от 06.06.2011г.</w:t>
      </w:r>
    </w:p>
    <w:p w:rsidR="00E57674" w:rsidRPr="00E8704C" w:rsidRDefault="00E57674" w:rsidP="00E5767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Правила благоустройства</w:t>
      </w:r>
      <w:r w:rsidRPr="009409F8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утверждены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</w:t>
      </w:r>
      <w:r w:rsidRPr="00EC644C">
        <w:rPr>
          <w:rFonts w:ascii="Times New Roman" w:hAnsi="Times New Roman"/>
          <w:sz w:val="28"/>
          <w:szCs w:val="28"/>
        </w:rPr>
        <w:t xml:space="preserve">Решением </w:t>
      </w:r>
      <w:r w:rsidR="003465C1">
        <w:rPr>
          <w:rFonts w:ascii="Times New Roman" w:hAnsi="Times New Roman"/>
          <w:sz w:val="28"/>
          <w:szCs w:val="28"/>
        </w:rPr>
        <w:t>Туринским поселковым Советом</w:t>
      </w:r>
      <w:r w:rsidRPr="00EC644C">
        <w:rPr>
          <w:rFonts w:ascii="Times New Roman" w:hAnsi="Times New Roman"/>
          <w:sz w:val="28"/>
          <w:szCs w:val="28"/>
        </w:rPr>
        <w:t xml:space="preserve"> депутатов от </w:t>
      </w:r>
      <w:r w:rsidR="003465C1">
        <w:rPr>
          <w:rFonts w:ascii="Times New Roman" w:hAnsi="Times New Roman"/>
          <w:sz w:val="28"/>
          <w:szCs w:val="28"/>
        </w:rPr>
        <w:t>31.10.2017г.</w:t>
      </w:r>
      <w:r w:rsidRPr="00EC644C">
        <w:rPr>
          <w:rFonts w:ascii="Times New Roman" w:hAnsi="Times New Roman"/>
          <w:sz w:val="28"/>
          <w:szCs w:val="28"/>
        </w:rPr>
        <w:t xml:space="preserve"> № </w:t>
      </w:r>
      <w:r w:rsidR="003465C1">
        <w:rPr>
          <w:rFonts w:ascii="Times New Roman" w:hAnsi="Times New Roman"/>
          <w:sz w:val="28"/>
          <w:szCs w:val="28"/>
        </w:rPr>
        <w:t>5/31-1-2</w:t>
      </w:r>
      <w:r>
        <w:rPr>
          <w:rFonts w:ascii="Times New Roman" w:hAnsi="Times New Roman"/>
          <w:sz w:val="28"/>
          <w:szCs w:val="28"/>
        </w:rPr>
        <w:t>.</w:t>
      </w:r>
    </w:p>
    <w:p w:rsidR="00F4125B" w:rsidRDefault="00F4125B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947BF5" w:rsidRPr="00F4125B" w:rsidRDefault="00F4125B" w:rsidP="00F4125B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2.1. Показатели оценки состояние сферы благоустройства</w:t>
      </w:r>
    </w:p>
    <w:p w:rsidR="00F4125B" w:rsidRPr="00F4125B" w:rsidRDefault="00F4125B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F412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Наиболее часто посещаемые места общего пользования:</w:t>
      </w:r>
    </w:p>
    <w:p w:rsidR="00F4125B" w:rsidRDefault="00F4125B" w:rsidP="00711E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</w:t>
      </w:r>
      <w:r w:rsidRPr="00F4125B">
        <w:rPr>
          <w:rFonts w:ascii="Times New Roman" w:eastAsia="SimSun" w:hAnsi="Times New Roman"/>
          <w:kern w:val="1"/>
          <w:sz w:val="28"/>
          <w:szCs w:val="28"/>
          <w:lang w:eastAsia="ar-SA"/>
        </w:rPr>
        <w:t>Площадь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Эвенкийского районного культурно - </w:t>
      </w:r>
      <w:proofErr w:type="spellStart"/>
      <w:r w:rsidR="00711E7A">
        <w:rPr>
          <w:rFonts w:ascii="Times New Roman" w:eastAsia="SimSun" w:hAnsi="Times New Roman"/>
          <w:kern w:val="1"/>
          <w:sz w:val="28"/>
          <w:szCs w:val="28"/>
          <w:lang w:eastAsia="ar-SA"/>
        </w:rPr>
        <w:t>досугово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центра</w:t>
      </w:r>
      <w:r w:rsidR="00711E7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– место для проведения культурно-массовых мероприятий под открытым небом; площадь 900 кв.м.</w:t>
      </w:r>
    </w:p>
    <w:p w:rsidR="00C85240" w:rsidRDefault="00711E7A" w:rsidP="00711E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- Площадь возле Сберегательного банка - место для проведения культурно-массовых мероприятий под открытым небом; площадь 2010 кв.м.</w:t>
      </w:r>
    </w:p>
    <w:p w:rsidR="00F4125B" w:rsidRPr="00F4125B" w:rsidRDefault="00711E7A" w:rsidP="00711E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 xml:space="preserve">- Стадион - место для проведения спортивных и культурно-массовых мероприятий под открытым небом; площадь 10634 кв.м. </w:t>
      </w:r>
    </w:p>
    <w:p w:rsidR="007C77E1" w:rsidRPr="00F4125B" w:rsidRDefault="007C77E1" w:rsidP="00711E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- Сквер - место для проведения культурно-массовых мероприятий под открытым небом (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этно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- исторический сквер, детская игровая площадка, зона отдыха); площадь 3900 кв.м.</w:t>
      </w:r>
    </w:p>
    <w:p w:rsidR="00F4125B" w:rsidRDefault="003E449E" w:rsidP="00711E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- Центральная пешеходная улица – место для прогулок и спортивных мероприятий; площадь 2000 кв.м.</w:t>
      </w:r>
    </w:p>
    <w:p w:rsidR="003E449E" w:rsidRPr="003E449E" w:rsidRDefault="00417445" w:rsidP="00DB10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Дворовые территории: </w:t>
      </w:r>
      <w:r w:rsidRPr="00417445">
        <w:rPr>
          <w:rFonts w:ascii="Times New Roman" w:eastAsia="SimSun" w:hAnsi="Times New Roman"/>
          <w:kern w:val="1"/>
          <w:sz w:val="28"/>
          <w:szCs w:val="28"/>
          <w:lang w:eastAsia="ar-SA"/>
        </w:rPr>
        <w:t>н</w:t>
      </w:r>
      <w:r w:rsidRPr="00EC644C">
        <w:rPr>
          <w:rFonts w:ascii="Times New Roman" w:hAnsi="Times New Roman"/>
          <w:sz w:val="28"/>
          <w:szCs w:val="28"/>
        </w:rPr>
        <w:t>а территории</w:t>
      </w:r>
      <w:r w:rsidRPr="00EC644C">
        <w:rPr>
          <w:rFonts w:ascii="Times New Roman" w:hAnsi="Times New Roman"/>
          <w:b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посёлка</w:t>
      </w:r>
      <w:r w:rsidRPr="00EC6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</w:t>
      </w:r>
      <w:r w:rsidRPr="00EC644C">
        <w:rPr>
          <w:rFonts w:ascii="Times New Roman" w:hAnsi="Times New Roman"/>
          <w:sz w:val="28"/>
          <w:szCs w:val="28"/>
        </w:rPr>
        <w:t xml:space="preserve">ра находятся  </w:t>
      </w:r>
      <w:r w:rsidR="00E164A8">
        <w:rPr>
          <w:rFonts w:ascii="Times New Roman" w:hAnsi="Times New Roman"/>
          <w:sz w:val="28"/>
          <w:szCs w:val="28"/>
        </w:rPr>
        <w:t>92</w:t>
      </w:r>
      <w:r w:rsidRPr="00EC6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дворовые территории</w:t>
      </w:r>
      <w:r w:rsidR="00DB10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 оборудованы игровыми детскими площадками</w:t>
      </w:r>
      <w:r w:rsidR="00DB1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дворов</w:t>
      </w:r>
      <w:r w:rsidRPr="00EC644C">
        <w:rPr>
          <w:rFonts w:ascii="Times New Roman" w:hAnsi="Times New Roman"/>
          <w:sz w:val="28"/>
          <w:szCs w:val="28"/>
        </w:rPr>
        <w:t>.</w:t>
      </w:r>
      <w:r w:rsidR="00DB105B">
        <w:rPr>
          <w:rFonts w:ascii="Times New Roman" w:hAnsi="Times New Roman"/>
          <w:sz w:val="28"/>
          <w:szCs w:val="28"/>
        </w:rPr>
        <w:t xml:space="preserve"> Состояние многих дворов находится</w:t>
      </w:r>
      <w:r w:rsidRPr="00EC644C">
        <w:rPr>
          <w:rFonts w:ascii="Times New Roman" w:hAnsi="Times New Roman"/>
          <w:sz w:val="28"/>
          <w:szCs w:val="28"/>
        </w:rPr>
        <w:t xml:space="preserve"> неудовлетворительном состоянии</w:t>
      </w:r>
      <w:r w:rsidR="00D47E37">
        <w:rPr>
          <w:rFonts w:ascii="Times New Roman" w:hAnsi="Times New Roman"/>
          <w:sz w:val="28"/>
          <w:szCs w:val="28"/>
        </w:rPr>
        <w:t>, требуют благоустройства.</w:t>
      </w:r>
    </w:p>
    <w:p w:rsidR="00F4125B" w:rsidRDefault="00DB105B" w:rsidP="00711E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B105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Спортивные сооружения</w:t>
      </w: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: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на территории п. Тура был построен в 2016г. Спортивный зал МБОУ ДО «ДЮСШ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ЦФКиС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» </w:t>
      </w:r>
    </w:p>
    <w:p w:rsidR="00536869" w:rsidRDefault="00553584" w:rsidP="00D47E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b/>
          <w:sz w:val="28"/>
          <w:szCs w:val="28"/>
        </w:rPr>
        <w:t xml:space="preserve">Кладбища, подъездные дороги к местам захоронений: </w:t>
      </w:r>
      <w:r w:rsidRPr="00553584">
        <w:rPr>
          <w:rFonts w:ascii="Times New Roman" w:hAnsi="Times New Roman"/>
          <w:sz w:val="28"/>
          <w:szCs w:val="28"/>
        </w:rPr>
        <w:t>в</w:t>
      </w:r>
      <w:r w:rsidRPr="00EC6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Тура </w:t>
      </w:r>
      <w:r w:rsidRPr="00EC644C">
        <w:rPr>
          <w:rFonts w:ascii="Times New Roman" w:hAnsi="Times New Roman"/>
          <w:sz w:val="28"/>
          <w:szCs w:val="28"/>
        </w:rPr>
        <w:t xml:space="preserve">имеются </w:t>
      </w:r>
      <w:r>
        <w:rPr>
          <w:rFonts w:ascii="Times New Roman" w:hAnsi="Times New Roman"/>
          <w:sz w:val="28"/>
          <w:szCs w:val="28"/>
        </w:rPr>
        <w:t>3</w:t>
      </w:r>
      <w:r w:rsidRPr="00EC644C">
        <w:rPr>
          <w:rFonts w:ascii="Times New Roman" w:hAnsi="Times New Roman"/>
          <w:sz w:val="28"/>
          <w:szCs w:val="28"/>
        </w:rPr>
        <w:t xml:space="preserve"> кладбища общей площадью </w:t>
      </w:r>
      <w:r>
        <w:rPr>
          <w:rFonts w:ascii="Times New Roman" w:hAnsi="Times New Roman"/>
          <w:sz w:val="28"/>
          <w:szCs w:val="28"/>
        </w:rPr>
        <w:t>53110,85</w:t>
      </w:r>
      <w:r w:rsidRPr="00EC644C">
        <w:rPr>
          <w:rFonts w:ascii="Times New Roman" w:hAnsi="Times New Roman"/>
          <w:sz w:val="28"/>
          <w:szCs w:val="28"/>
        </w:rPr>
        <w:t xml:space="preserve"> кв.м. В черте населенного  пункта  находится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C644C">
        <w:rPr>
          <w:rFonts w:ascii="Times New Roman" w:hAnsi="Times New Roman"/>
          <w:sz w:val="28"/>
          <w:szCs w:val="28"/>
        </w:rPr>
        <w:t>закрыт</w:t>
      </w:r>
      <w:r>
        <w:rPr>
          <w:rFonts w:ascii="Times New Roman" w:hAnsi="Times New Roman"/>
          <w:sz w:val="28"/>
          <w:szCs w:val="28"/>
        </w:rPr>
        <w:t>ых</w:t>
      </w:r>
      <w:r w:rsidRPr="00EC644C">
        <w:rPr>
          <w:rFonts w:ascii="Times New Roman" w:hAnsi="Times New Roman"/>
          <w:sz w:val="28"/>
          <w:szCs w:val="28"/>
        </w:rPr>
        <w:t xml:space="preserve"> кладбищ</w:t>
      </w:r>
      <w:r>
        <w:rPr>
          <w:rFonts w:ascii="Times New Roman" w:hAnsi="Times New Roman"/>
          <w:sz w:val="28"/>
          <w:szCs w:val="28"/>
        </w:rPr>
        <w:t>а</w:t>
      </w:r>
      <w:r w:rsidRPr="00EC644C">
        <w:rPr>
          <w:rFonts w:ascii="Times New Roman" w:hAnsi="Times New Roman"/>
          <w:sz w:val="28"/>
          <w:szCs w:val="28"/>
        </w:rPr>
        <w:t xml:space="preserve"> площадью </w:t>
      </w:r>
      <w:r w:rsidR="00D47E37">
        <w:rPr>
          <w:rFonts w:ascii="Times New Roman" w:hAnsi="Times New Roman"/>
          <w:sz w:val="28"/>
          <w:szCs w:val="28"/>
        </w:rPr>
        <w:t xml:space="preserve">18166,41 кв.м. </w:t>
      </w:r>
      <w:r w:rsidRPr="00EC644C">
        <w:rPr>
          <w:rFonts w:ascii="Times New Roman" w:hAnsi="Times New Roman"/>
          <w:sz w:val="28"/>
          <w:szCs w:val="28"/>
        </w:rPr>
        <w:t xml:space="preserve">Действующее кладбище  площадью </w:t>
      </w:r>
      <w:r w:rsidR="00D47E37">
        <w:rPr>
          <w:rFonts w:ascii="Times New Roman" w:hAnsi="Times New Roman"/>
          <w:sz w:val="28"/>
          <w:szCs w:val="28"/>
        </w:rPr>
        <w:t>33944,44</w:t>
      </w:r>
      <w:r w:rsidRPr="00EC644C">
        <w:rPr>
          <w:rFonts w:ascii="Times New Roman" w:hAnsi="Times New Roman"/>
          <w:sz w:val="28"/>
          <w:szCs w:val="28"/>
        </w:rPr>
        <w:t xml:space="preserve"> кв.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>м</w:t>
      </w:r>
      <w:r w:rsidR="00D47E37">
        <w:rPr>
          <w:rFonts w:ascii="Times New Roman" w:hAnsi="Times New Roman"/>
          <w:sz w:val="28"/>
          <w:szCs w:val="28"/>
        </w:rPr>
        <w:t xml:space="preserve">, </w:t>
      </w:r>
      <w:r w:rsidRPr="00EC644C">
        <w:rPr>
          <w:rFonts w:ascii="Times New Roman" w:hAnsi="Times New Roman"/>
          <w:sz w:val="28"/>
          <w:szCs w:val="28"/>
        </w:rPr>
        <w:t xml:space="preserve">находится на окраине </w:t>
      </w:r>
      <w:r w:rsidR="00D47E37">
        <w:rPr>
          <w:rFonts w:ascii="Times New Roman" w:hAnsi="Times New Roman"/>
          <w:sz w:val="28"/>
          <w:szCs w:val="28"/>
        </w:rPr>
        <w:t>посёлка, о</w:t>
      </w:r>
      <w:r w:rsidR="00D47E37" w:rsidRPr="00D47E37">
        <w:rPr>
          <w:rFonts w:ascii="Times New Roman" w:hAnsi="Times New Roman"/>
          <w:sz w:val="28"/>
          <w:szCs w:val="28"/>
        </w:rPr>
        <w:t>риентир от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дороги,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ведущей в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аэропорт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"Горный".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Участок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находится примерно в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1400 метрах, по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направлению на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северо-восток от</w:t>
      </w:r>
      <w:r w:rsidR="00D47E37">
        <w:rPr>
          <w:rFonts w:ascii="Times New Roman" w:hAnsi="Times New Roman"/>
          <w:sz w:val="28"/>
          <w:szCs w:val="28"/>
        </w:rPr>
        <w:t xml:space="preserve"> </w:t>
      </w:r>
      <w:r w:rsidR="00D47E37" w:rsidRPr="00D47E37">
        <w:rPr>
          <w:rFonts w:ascii="Times New Roman" w:hAnsi="Times New Roman"/>
          <w:sz w:val="28"/>
          <w:szCs w:val="28"/>
        </w:rPr>
        <w:t>ориентира</w:t>
      </w:r>
      <w:r w:rsidRPr="00EC644C">
        <w:rPr>
          <w:rFonts w:ascii="Times New Roman" w:hAnsi="Times New Roman"/>
          <w:sz w:val="28"/>
          <w:szCs w:val="28"/>
        </w:rPr>
        <w:t>.</w:t>
      </w:r>
      <w:r w:rsidR="00A42C2B">
        <w:rPr>
          <w:rFonts w:ascii="Times New Roman" w:hAnsi="Times New Roman"/>
          <w:sz w:val="28"/>
          <w:szCs w:val="28"/>
        </w:rPr>
        <w:t xml:space="preserve"> Протяженность </w:t>
      </w:r>
      <w:r w:rsidR="00536869">
        <w:rPr>
          <w:rFonts w:ascii="Times New Roman" w:hAnsi="Times New Roman"/>
          <w:sz w:val="28"/>
          <w:szCs w:val="28"/>
        </w:rPr>
        <w:t>подъездной</w:t>
      </w:r>
      <w:r w:rsidR="00A42C2B">
        <w:rPr>
          <w:rFonts w:ascii="Times New Roman" w:hAnsi="Times New Roman"/>
          <w:sz w:val="28"/>
          <w:szCs w:val="28"/>
        </w:rPr>
        <w:t xml:space="preserve"> дороги к действующему месту захоронений </w:t>
      </w:r>
      <w:r w:rsidR="00536869">
        <w:rPr>
          <w:rFonts w:ascii="Times New Roman" w:hAnsi="Times New Roman"/>
          <w:sz w:val="28"/>
          <w:szCs w:val="28"/>
        </w:rPr>
        <w:t xml:space="preserve">от п. Тура </w:t>
      </w:r>
      <w:r w:rsidR="00A42C2B">
        <w:rPr>
          <w:rFonts w:ascii="Times New Roman" w:hAnsi="Times New Roman"/>
          <w:sz w:val="28"/>
          <w:szCs w:val="28"/>
        </w:rPr>
        <w:t>составляет</w:t>
      </w:r>
      <w:r w:rsidR="00536869">
        <w:rPr>
          <w:rFonts w:ascii="Times New Roman" w:hAnsi="Times New Roman"/>
          <w:sz w:val="28"/>
          <w:szCs w:val="28"/>
        </w:rPr>
        <w:t xml:space="preserve"> – 4 км.</w:t>
      </w:r>
    </w:p>
    <w:p w:rsidR="00536869" w:rsidRPr="00EC644C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b/>
          <w:sz w:val="28"/>
          <w:szCs w:val="28"/>
        </w:rPr>
        <w:t xml:space="preserve">Площадки  под  ТБО: </w:t>
      </w:r>
      <w:r w:rsidRPr="005368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п.</w:t>
      </w:r>
      <w:r w:rsidRPr="00EC6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Тура</w:t>
      </w:r>
      <w:r w:rsidRPr="00EC644C">
        <w:rPr>
          <w:rFonts w:ascii="Times New Roman" w:hAnsi="Times New Roman"/>
          <w:sz w:val="28"/>
          <w:szCs w:val="28"/>
        </w:rPr>
        <w:t xml:space="preserve"> сбор и вывоз твердых бытовых отходов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>осуществляется специализированной машиной по графику. Устройство площадок под ТБО в районах  жилых  домов  не требуется.</w:t>
      </w:r>
    </w:p>
    <w:p w:rsidR="00405F44" w:rsidRPr="00E8704C" w:rsidRDefault="00536869" w:rsidP="005368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C644C">
        <w:rPr>
          <w:rFonts w:ascii="Times New Roman" w:hAnsi="Times New Roman"/>
          <w:sz w:val="28"/>
          <w:szCs w:val="28"/>
        </w:rPr>
        <w:t>На территории поселка в присутственных местах 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 xml:space="preserve"> металлические контейнеры для сбора ТБО.</w:t>
      </w: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536869" w:rsidRDefault="00536869" w:rsidP="0098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44C">
        <w:rPr>
          <w:rFonts w:ascii="Times New Roman" w:hAnsi="Times New Roman"/>
          <w:b/>
          <w:sz w:val="28"/>
          <w:szCs w:val="28"/>
        </w:rPr>
        <w:t>Мероприятия по благоустройству мест общего пользования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644C">
        <w:rPr>
          <w:rFonts w:ascii="Times New Roman" w:hAnsi="Times New Roman"/>
          <w:b/>
          <w:sz w:val="28"/>
          <w:szCs w:val="28"/>
        </w:rPr>
        <w:t xml:space="preserve">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Pr="00EC64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Ту</w:t>
      </w:r>
      <w:r w:rsidRPr="00EC644C">
        <w:rPr>
          <w:rFonts w:ascii="Times New Roman" w:hAnsi="Times New Roman"/>
          <w:b/>
          <w:sz w:val="28"/>
          <w:szCs w:val="28"/>
        </w:rPr>
        <w:t>ра за период 2015-2017 годов:</w:t>
      </w:r>
    </w:p>
    <w:p w:rsidR="00536869" w:rsidRPr="00393400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z w:val="28"/>
          <w:szCs w:val="28"/>
        </w:rPr>
        <w:t>егодно в рамках реализации муниципальных программ проводятся мероприятия</w:t>
      </w:r>
      <w:r w:rsidRPr="00393400">
        <w:rPr>
          <w:rFonts w:ascii="Times New Roman" w:hAnsi="Times New Roman"/>
          <w:sz w:val="28"/>
          <w:szCs w:val="28"/>
        </w:rPr>
        <w:t>:</w:t>
      </w:r>
    </w:p>
    <w:p w:rsidR="009854EE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устройство ограждений водоотводных канав, </w:t>
      </w:r>
      <w:r w:rsidRPr="00EC644C">
        <w:rPr>
          <w:rFonts w:ascii="Times New Roman" w:hAnsi="Times New Roman"/>
          <w:sz w:val="28"/>
          <w:szCs w:val="28"/>
        </w:rPr>
        <w:t>содержание, текущий ремонт водоотводных канав, обустройство новых водоотводных канав</w:t>
      </w:r>
      <w:r>
        <w:rPr>
          <w:rFonts w:ascii="Times New Roman" w:hAnsi="Times New Roman"/>
          <w:sz w:val="28"/>
          <w:szCs w:val="28"/>
        </w:rPr>
        <w:t>;</w:t>
      </w:r>
    </w:p>
    <w:p w:rsidR="009854EE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54EE">
        <w:rPr>
          <w:rFonts w:ascii="Times New Roman" w:hAnsi="Times New Roman"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 xml:space="preserve">снос ветхих строений на территории сельского поселения </w:t>
      </w:r>
      <w:r w:rsidR="009854EE">
        <w:rPr>
          <w:rFonts w:ascii="Times New Roman" w:hAnsi="Times New Roman"/>
          <w:sz w:val="28"/>
          <w:szCs w:val="28"/>
        </w:rPr>
        <w:t>посёлка Тура</w:t>
      </w:r>
      <w:r w:rsidRPr="00EC644C">
        <w:rPr>
          <w:rFonts w:ascii="Times New Roman" w:hAnsi="Times New Roman"/>
          <w:sz w:val="28"/>
          <w:szCs w:val="28"/>
        </w:rPr>
        <w:t>;</w:t>
      </w:r>
    </w:p>
    <w:p w:rsidR="00536869" w:rsidRPr="00EC644C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54EE">
        <w:rPr>
          <w:rFonts w:ascii="Times New Roman" w:hAnsi="Times New Roman"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>содержание, текущий ремонт наиболее посещаемых мест общего пользования, детских игровых площадок, спортивных площадок, автобусных остановок;</w:t>
      </w:r>
    </w:p>
    <w:p w:rsidR="00536869" w:rsidRPr="00EC644C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>- текущий ремонт и тротуаров, обустройство новых тротуаров в местах общего пользования;</w:t>
      </w:r>
    </w:p>
    <w:p w:rsidR="009854EE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>- ограждение неэксплуатируемых зданий и сооружений;</w:t>
      </w:r>
    </w:p>
    <w:p w:rsidR="00536869" w:rsidRPr="00EC644C" w:rsidRDefault="00536869" w:rsidP="0053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 xml:space="preserve">- санитарная очистка территории </w:t>
      </w:r>
      <w:r w:rsidR="009854EE">
        <w:rPr>
          <w:rFonts w:ascii="Times New Roman" w:hAnsi="Times New Roman"/>
          <w:sz w:val="28"/>
          <w:szCs w:val="28"/>
        </w:rPr>
        <w:t>посёлка</w:t>
      </w:r>
      <w:r w:rsidRPr="00EC644C">
        <w:rPr>
          <w:rFonts w:ascii="Times New Roman" w:hAnsi="Times New Roman"/>
          <w:sz w:val="28"/>
          <w:szCs w:val="28"/>
        </w:rPr>
        <w:t>.</w:t>
      </w:r>
    </w:p>
    <w:p w:rsidR="00536869" w:rsidRDefault="00536869" w:rsidP="00536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 xml:space="preserve">Население (школьники, студенты) привлекается к работам по благоустройству </w:t>
      </w:r>
      <w:proofErr w:type="gramStart"/>
      <w:r w:rsidRPr="00EC644C">
        <w:rPr>
          <w:rFonts w:ascii="Times New Roman" w:hAnsi="Times New Roman"/>
          <w:sz w:val="28"/>
          <w:szCs w:val="28"/>
        </w:rPr>
        <w:t xml:space="preserve">территорий общего пользования сельского поселения </w:t>
      </w:r>
      <w:r w:rsidR="009854EE">
        <w:rPr>
          <w:rFonts w:ascii="Times New Roman" w:hAnsi="Times New Roman"/>
          <w:sz w:val="28"/>
          <w:szCs w:val="28"/>
        </w:rPr>
        <w:t>посёлка</w:t>
      </w:r>
      <w:r w:rsidRPr="00EC644C">
        <w:rPr>
          <w:rFonts w:ascii="Times New Roman" w:hAnsi="Times New Roman"/>
          <w:sz w:val="28"/>
          <w:szCs w:val="28"/>
        </w:rPr>
        <w:t xml:space="preserve"> </w:t>
      </w:r>
      <w:r w:rsidR="009854EE">
        <w:rPr>
          <w:rFonts w:ascii="Times New Roman" w:hAnsi="Times New Roman"/>
          <w:sz w:val="28"/>
          <w:szCs w:val="28"/>
        </w:rPr>
        <w:t>Ту</w:t>
      </w:r>
      <w:r w:rsidRPr="00EC644C">
        <w:rPr>
          <w:rFonts w:ascii="Times New Roman" w:hAnsi="Times New Roman"/>
          <w:sz w:val="28"/>
          <w:szCs w:val="28"/>
        </w:rPr>
        <w:t>ра</w:t>
      </w:r>
      <w:proofErr w:type="gramEnd"/>
      <w:r w:rsidRPr="00EC644C">
        <w:rPr>
          <w:rFonts w:ascii="Times New Roman" w:hAnsi="Times New Roman"/>
          <w:sz w:val="28"/>
          <w:szCs w:val="28"/>
        </w:rPr>
        <w:t>. Ежегодно организовывается работа молодежных трудовых отрядов,</w:t>
      </w:r>
      <w:r w:rsidR="009854EE">
        <w:rPr>
          <w:rFonts w:ascii="Times New Roman" w:hAnsi="Times New Roman"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>проводятся субботники, месячники по благоустройству территорий, иные мероприятия.</w:t>
      </w:r>
    </w:p>
    <w:p w:rsidR="009854EE" w:rsidRDefault="009854EE" w:rsidP="00536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4EE" w:rsidRDefault="009854EE" w:rsidP="0098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44C">
        <w:rPr>
          <w:rFonts w:ascii="Times New Roman" w:hAnsi="Times New Roman"/>
          <w:b/>
          <w:sz w:val="28"/>
          <w:szCs w:val="28"/>
        </w:rPr>
        <w:t>Существующие проблемы в области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644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посёлка Ту</w:t>
      </w:r>
      <w:r w:rsidRPr="00EC644C">
        <w:rPr>
          <w:rFonts w:ascii="Times New Roman" w:hAnsi="Times New Roman"/>
          <w:b/>
          <w:sz w:val="28"/>
          <w:szCs w:val="28"/>
        </w:rPr>
        <w:t>ра:</w:t>
      </w:r>
    </w:p>
    <w:p w:rsidR="009854EE" w:rsidRPr="00EC644C" w:rsidRDefault="009854EE" w:rsidP="0098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>- недостаточное количество мест для отдыха населения (парков и скверов),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населения;</w:t>
      </w:r>
    </w:p>
    <w:p w:rsidR="009854EE" w:rsidRPr="00EC644C" w:rsidRDefault="009854EE" w:rsidP="00985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 xml:space="preserve">- из-за ограниченности средств объекты благоустройства (пешеходные зоны, тротуары, объекты уличного освещения), нуждаются в ремонте и реконструкции.  </w:t>
      </w:r>
      <w:r w:rsidR="00D651B8" w:rsidRPr="00D651B8">
        <w:rPr>
          <w:rFonts w:ascii="Times New Roman" w:hAnsi="Times New Roman"/>
          <w:sz w:val="28"/>
          <w:szCs w:val="28"/>
        </w:rPr>
        <w:t>Территорий функционального назначения системно не благоустраиваются.</w:t>
      </w:r>
    </w:p>
    <w:p w:rsidR="009854EE" w:rsidRPr="00EC644C" w:rsidRDefault="009854EE" w:rsidP="0098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 xml:space="preserve">- уровень внешнего благоустройства дворовых территорий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Pr="00EC644C">
        <w:rPr>
          <w:rFonts w:ascii="Times New Roman" w:hAnsi="Times New Roman"/>
          <w:sz w:val="28"/>
          <w:szCs w:val="28"/>
        </w:rPr>
        <w:t>дорожно-тропиночной</w:t>
      </w:r>
      <w:proofErr w:type="spellEnd"/>
      <w:r w:rsidRPr="00EC644C">
        <w:rPr>
          <w:rFonts w:ascii="Times New Roman" w:hAnsi="Times New Roman"/>
          <w:sz w:val="28"/>
          <w:szCs w:val="2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мусора;</w:t>
      </w:r>
    </w:p>
    <w:p w:rsidR="009854EE" w:rsidRPr="00EC644C" w:rsidRDefault="009854EE" w:rsidP="0098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44C">
        <w:rPr>
          <w:rFonts w:ascii="Times New Roman" w:hAnsi="Times New Roman"/>
          <w:sz w:val="28"/>
          <w:szCs w:val="28"/>
        </w:rPr>
        <w:t xml:space="preserve">- имеет место недостаточная активность населения </w:t>
      </w:r>
      <w:r w:rsidR="00D651B8">
        <w:rPr>
          <w:rFonts w:ascii="Times New Roman" w:hAnsi="Times New Roman"/>
          <w:sz w:val="28"/>
          <w:szCs w:val="28"/>
        </w:rPr>
        <w:t>п. Ту</w:t>
      </w:r>
      <w:r w:rsidRPr="00EC644C">
        <w:rPr>
          <w:rFonts w:ascii="Times New Roman" w:hAnsi="Times New Roman"/>
          <w:sz w:val="28"/>
          <w:szCs w:val="28"/>
        </w:rPr>
        <w:t>ра в мероприятиях</w:t>
      </w:r>
      <w:r w:rsidR="00D651B8">
        <w:rPr>
          <w:rFonts w:ascii="Times New Roman" w:hAnsi="Times New Roman"/>
          <w:sz w:val="28"/>
          <w:szCs w:val="28"/>
        </w:rPr>
        <w:t xml:space="preserve"> </w:t>
      </w:r>
      <w:r w:rsidRPr="00EC644C">
        <w:rPr>
          <w:rFonts w:ascii="Times New Roman" w:hAnsi="Times New Roman"/>
          <w:sz w:val="28"/>
          <w:szCs w:val="28"/>
        </w:rPr>
        <w:t>по благоустройству территорий общего пользования. Необходимо активизировать работу по содержанию населением мест общего пользования в надлежащем санитарном состоянии.</w:t>
      </w:r>
    </w:p>
    <w:p w:rsidR="0071012D" w:rsidRPr="00E8704C" w:rsidRDefault="0071012D" w:rsidP="0071012D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5A6CDB" w:rsidRDefault="008309D5" w:rsidP="00405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6CD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05F44" w:rsidRPr="005A6CDB">
        <w:rPr>
          <w:rFonts w:ascii="Times New Roman" w:hAnsi="Times New Roman"/>
          <w:b/>
          <w:sz w:val="28"/>
          <w:szCs w:val="28"/>
          <w:lang w:eastAsia="ru-RU"/>
        </w:rPr>
        <w:t>. Цели и задачи</w:t>
      </w:r>
      <w:r w:rsidRPr="005A6CDB">
        <w:rPr>
          <w:rFonts w:ascii="Times New Roman" w:hAnsi="Times New Roman"/>
          <w:b/>
          <w:sz w:val="28"/>
          <w:szCs w:val="28"/>
          <w:lang w:eastAsia="ru-RU"/>
        </w:rPr>
        <w:t xml:space="preserve">, мероприятия </w:t>
      </w:r>
      <w:r w:rsidR="00405F44" w:rsidRPr="005A6CDB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:rsidR="00405F44" w:rsidRPr="008309D5" w:rsidRDefault="00405F44" w:rsidP="008309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D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 целях создания </w:t>
      </w:r>
      <w:r w:rsidRPr="008309D5">
        <w:rPr>
          <w:rFonts w:ascii="Times New Roman" w:hAnsi="Times New Roman"/>
          <w:bCs/>
          <w:sz w:val="28"/>
          <w:szCs w:val="28"/>
        </w:rPr>
        <w:t xml:space="preserve">наиболее благоприятных и комфортных условий </w:t>
      </w:r>
      <w:proofErr w:type="gramStart"/>
      <w:r w:rsidRPr="008309D5">
        <w:rPr>
          <w:rFonts w:ascii="Times New Roman" w:hAnsi="Times New Roman"/>
          <w:bCs/>
          <w:sz w:val="28"/>
          <w:szCs w:val="28"/>
        </w:rPr>
        <w:t>жизнедеятельности населения</w:t>
      </w:r>
      <w:r w:rsidR="00636D1A" w:rsidRPr="008309D5">
        <w:rPr>
          <w:rFonts w:ascii="Times New Roman" w:hAnsi="Times New Roman"/>
          <w:bCs/>
          <w:sz w:val="28"/>
          <w:szCs w:val="28"/>
        </w:rPr>
        <w:t xml:space="preserve"> сельского  поселения  посёлка Тура</w:t>
      </w:r>
      <w:proofErr w:type="gramEnd"/>
      <w:r w:rsidRPr="008309D5">
        <w:rPr>
          <w:rFonts w:ascii="Times New Roman" w:hAnsi="Times New Roman"/>
          <w:bCs/>
          <w:sz w:val="28"/>
          <w:szCs w:val="28"/>
        </w:rPr>
        <w:t xml:space="preserve"> план</w:t>
      </w:r>
      <w:r w:rsidR="008309D5">
        <w:rPr>
          <w:rFonts w:ascii="Times New Roman" w:hAnsi="Times New Roman"/>
          <w:bCs/>
          <w:sz w:val="28"/>
          <w:szCs w:val="28"/>
        </w:rPr>
        <w:t>ируется решать следующие задачи:</w:t>
      </w:r>
    </w:p>
    <w:p w:rsidR="00405F44" w:rsidRPr="00E8704C" w:rsidRDefault="00405F44" w:rsidP="00830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D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1</w:t>
      </w:r>
      <w:r w:rsidRPr="00830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09D5">
        <w:rPr>
          <w:rFonts w:ascii="Times New Roman" w:eastAsia="Times New Roman" w:hAnsi="Times New Roman"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405F44" w:rsidRPr="008309D5" w:rsidRDefault="00405F44" w:rsidP="00830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D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2</w:t>
      </w:r>
      <w:r w:rsidRPr="008309D5">
        <w:rPr>
          <w:rFonts w:ascii="Times New Roman" w:eastAsia="Times New Roman" w:hAnsi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137ED" w:rsidRDefault="00405F44" w:rsidP="00830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9D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3</w:t>
      </w:r>
      <w:r w:rsidRPr="008309D5">
        <w:rPr>
          <w:rFonts w:ascii="Times New Roman" w:eastAsia="Times New Roman" w:hAnsi="Times New Roman"/>
          <w:sz w:val="28"/>
          <w:szCs w:val="28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44150B" w:rsidRPr="0044150B" w:rsidRDefault="0044150B" w:rsidP="0044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150B">
        <w:rPr>
          <w:rFonts w:ascii="Times New Roman" w:hAnsi="Times New Roman"/>
          <w:bCs/>
          <w:sz w:val="28"/>
          <w:szCs w:val="28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5A6CDB" w:rsidRDefault="005A6CDB" w:rsidP="0044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50B" w:rsidRPr="0044150B" w:rsidRDefault="0044150B" w:rsidP="0044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4150B">
        <w:rPr>
          <w:rFonts w:ascii="Times New Roman" w:hAnsi="Times New Roman"/>
          <w:b/>
          <w:sz w:val="28"/>
          <w:szCs w:val="28"/>
        </w:rPr>
        <w:t>Задача 1:</w:t>
      </w:r>
    </w:p>
    <w:p w:rsidR="0044150B" w:rsidRPr="0044150B" w:rsidRDefault="0044150B" w:rsidP="0044150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0B">
        <w:rPr>
          <w:rFonts w:ascii="Times New Roman" w:hAnsi="Times New Roman" w:cs="Times New Roman"/>
          <w:sz w:val="28"/>
          <w:szCs w:val="28"/>
          <w:u w:val="single"/>
        </w:rPr>
        <w:t>Мероприятие 1.1</w:t>
      </w:r>
      <w:r w:rsidRPr="0044150B">
        <w:rPr>
          <w:rFonts w:ascii="Times New Roman" w:hAnsi="Times New Roman" w:cs="Times New Roman"/>
          <w:sz w:val="28"/>
          <w:szCs w:val="28"/>
        </w:rPr>
        <w:t xml:space="preserve"> Применение правил благоустройства, утвержденных  Решением </w:t>
      </w:r>
      <w:r>
        <w:rPr>
          <w:rFonts w:ascii="Times New Roman" w:hAnsi="Times New Roman" w:cs="Times New Roman"/>
          <w:sz w:val="28"/>
          <w:szCs w:val="28"/>
        </w:rPr>
        <w:t>Туринского поселкового</w:t>
      </w:r>
      <w:r w:rsidRPr="0044150B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41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4150B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415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5/31-1-2</w:t>
      </w:r>
      <w:r w:rsidRPr="0044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благоустройства и санитарного содержания территории муниципального образования сельское поселение посёлок Тура»</w:t>
      </w:r>
      <w:r w:rsidRPr="0044150B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слушаний. </w:t>
      </w:r>
    </w:p>
    <w:p w:rsidR="0044150B" w:rsidRPr="0044150B" w:rsidRDefault="0044150B" w:rsidP="0044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Мероприятие </w:t>
      </w:r>
      <w:r w:rsidRPr="0044150B">
        <w:rPr>
          <w:rFonts w:ascii="Times New Roman" w:hAnsi="Times New Roman" w:cs="Times New Roman"/>
          <w:sz w:val="28"/>
          <w:szCs w:val="28"/>
          <w:u w:val="single"/>
        </w:rPr>
        <w:t>1.2.</w:t>
      </w:r>
      <w:r w:rsidRPr="0044150B">
        <w:rPr>
          <w:rFonts w:ascii="Times New Roman" w:hAnsi="Times New Roman" w:cs="Times New Roman"/>
          <w:sz w:val="28"/>
          <w:szCs w:val="28"/>
        </w:rPr>
        <w:t xml:space="preserve"> Применение лучших практик (проектов) при  благоустройстве  дворов и общественных пространств.</w:t>
      </w:r>
    </w:p>
    <w:p w:rsidR="0044150B" w:rsidRPr="0044150B" w:rsidRDefault="0044150B" w:rsidP="0044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0B">
        <w:rPr>
          <w:rFonts w:ascii="Times New Roman" w:hAnsi="Times New Roman"/>
          <w:sz w:val="28"/>
          <w:szCs w:val="28"/>
          <w:u w:val="single"/>
        </w:rPr>
        <w:t>Мероприятие 1.3.</w:t>
      </w:r>
      <w:r w:rsidRPr="0044150B">
        <w:rPr>
          <w:rFonts w:ascii="Times New Roman" w:hAnsi="Times New Roman"/>
          <w:sz w:val="28"/>
          <w:szCs w:val="28"/>
        </w:rPr>
        <w:t xml:space="preserve"> Обеспечение системной работы административной комиссии, рассматривающей дела о нарушении правил благоустройства.</w:t>
      </w:r>
    </w:p>
    <w:p w:rsidR="0044150B" w:rsidRPr="0044150B" w:rsidRDefault="0044150B" w:rsidP="0044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0B">
        <w:rPr>
          <w:rFonts w:ascii="Times New Roman" w:hAnsi="Times New Roman"/>
          <w:sz w:val="28"/>
          <w:szCs w:val="28"/>
          <w:u w:val="single"/>
        </w:rPr>
        <w:t>Мероприятие 1.4.</w:t>
      </w:r>
      <w:r w:rsidRPr="0044150B">
        <w:rPr>
          <w:rFonts w:ascii="Times New Roman" w:hAnsi="Times New Roman"/>
          <w:sz w:val="28"/>
          <w:szCs w:val="28"/>
        </w:rPr>
        <w:t xml:space="preserve">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4150B" w:rsidRPr="0044150B" w:rsidRDefault="0044150B" w:rsidP="0044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0B">
        <w:rPr>
          <w:rFonts w:ascii="Times New Roman" w:hAnsi="Times New Roman" w:cs="Times New Roman"/>
          <w:b/>
          <w:sz w:val="28"/>
          <w:szCs w:val="28"/>
        </w:rPr>
        <w:t>Задача 2:</w:t>
      </w:r>
    </w:p>
    <w:p w:rsidR="00E31CFC" w:rsidRDefault="0044150B" w:rsidP="00E31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0B">
        <w:rPr>
          <w:rFonts w:ascii="Times New Roman" w:hAnsi="Times New Roman" w:cs="Times New Roman"/>
          <w:sz w:val="28"/>
          <w:szCs w:val="28"/>
        </w:rPr>
        <w:t>Для решения задачи 2 разработаны и утверждены в 2017 году муниципальные нормативные правовые акты по вопросам реализации Программы:</w:t>
      </w:r>
    </w:p>
    <w:p w:rsidR="0044150B" w:rsidRPr="00E31CFC" w:rsidRDefault="0044150B" w:rsidP="00E31C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4150B">
        <w:rPr>
          <w:rFonts w:ascii="Times New Roman" w:hAnsi="Times New Roman"/>
          <w:bCs/>
          <w:sz w:val="28"/>
          <w:szCs w:val="28"/>
        </w:rPr>
        <w:t xml:space="preserve">- </w:t>
      </w:r>
      <w:r w:rsidR="00BE371E">
        <w:rPr>
          <w:rFonts w:ascii="Times New Roman" w:hAnsi="Times New Roman"/>
          <w:bCs/>
          <w:sz w:val="28"/>
          <w:szCs w:val="28"/>
        </w:rPr>
        <w:t>Постановление Администрации посёлка Тура № 65/1-п от 19.09.2017</w:t>
      </w:r>
      <w:r w:rsidR="00E31CFC">
        <w:rPr>
          <w:rFonts w:ascii="Times New Roman" w:hAnsi="Times New Roman"/>
          <w:bCs/>
          <w:sz w:val="28"/>
          <w:szCs w:val="28"/>
        </w:rPr>
        <w:t xml:space="preserve"> «</w:t>
      </w:r>
      <w:r w:rsidR="00E31CFC" w:rsidRPr="00E31CFC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E31CF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31CFC" w:rsidRPr="00E31C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E31CFC" w:rsidRPr="00E31CFC">
        <w:rPr>
          <w:rFonts w:ascii="Times New Roman" w:hAnsi="Times New Roman" w:cs="Times New Roman"/>
          <w:sz w:val="28"/>
          <w:szCs w:val="28"/>
        </w:rPr>
        <w:t>порядка формирования</w:t>
      </w:r>
      <w:r w:rsidR="00E31CFC">
        <w:rPr>
          <w:rFonts w:ascii="Times New Roman" w:hAnsi="Times New Roman"/>
          <w:sz w:val="28"/>
          <w:szCs w:val="28"/>
        </w:rPr>
        <w:t xml:space="preserve"> </w:t>
      </w:r>
      <w:r w:rsidR="00E31CFC" w:rsidRPr="00E31CFC">
        <w:rPr>
          <w:rFonts w:ascii="Times New Roman" w:hAnsi="Times New Roman" w:cs="Times New Roman"/>
          <w:sz w:val="28"/>
          <w:szCs w:val="28"/>
        </w:rPr>
        <w:t>общественной комиссии по развитию современной   поселковой  среды</w:t>
      </w:r>
      <w:r w:rsidR="00E31CFC">
        <w:rPr>
          <w:rFonts w:ascii="Times New Roman" w:hAnsi="Times New Roman"/>
          <w:sz w:val="28"/>
          <w:szCs w:val="28"/>
        </w:rPr>
        <w:t>»</w:t>
      </w:r>
      <w:r w:rsidRPr="00E31CFC">
        <w:rPr>
          <w:rFonts w:ascii="Times New Roman" w:hAnsi="Times New Roman"/>
          <w:bCs/>
          <w:sz w:val="28"/>
          <w:szCs w:val="28"/>
        </w:rPr>
        <w:t>;</w:t>
      </w:r>
      <w:r w:rsidRPr="00E31CFC">
        <w:rPr>
          <w:rFonts w:ascii="Times New Roman" w:hAnsi="Times New Roman"/>
          <w:sz w:val="28"/>
          <w:szCs w:val="28"/>
        </w:rPr>
        <w:t xml:space="preserve"> </w:t>
      </w:r>
    </w:p>
    <w:p w:rsidR="0044150B" w:rsidRPr="0044150B" w:rsidRDefault="0044150B" w:rsidP="004415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50B">
        <w:rPr>
          <w:rFonts w:ascii="Times New Roman" w:eastAsia="Times New Roman" w:hAnsi="Times New Roman"/>
          <w:sz w:val="28"/>
          <w:szCs w:val="28"/>
        </w:rPr>
        <w:t xml:space="preserve">- </w:t>
      </w:r>
      <w:r w:rsidR="00BE371E">
        <w:rPr>
          <w:rFonts w:ascii="Times New Roman" w:eastAsia="Times New Roman" w:hAnsi="Times New Roman"/>
          <w:sz w:val="28"/>
          <w:szCs w:val="28"/>
        </w:rPr>
        <w:t>Постановление Администрации посёлка Тура № 67/1-п от 19.09.2017г.</w:t>
      </w:r>
      <w:r w:rsidR="00E31CFC">
        <w:rPr>
          <w:rFonts w:ascii="Times New Roman" w:eastAsia="Times New Roman" w:hAnsi="Times New Roman"/>
          <w:sz w:val="28"/>
          <w:szCs w:val="28"/>
        </w:rPr>
        <w:t xml:space="preserve"> «Об утверждении </w:t>
      </w:r>
      <w:r w:rsidR="00E31CFC" w:rsidRPr="00E31CFC">
        <w:rPr>
          <w:rFonts w:ascii="Times New Roman" w:hAnsi="Times New Roman"/>
          <w:sz w:val="28"/>
          <w:szCs w:val="28"/>
        </w:rPr>
        <w:t xml:space="preserve">порядка представления, рассмотрения и оценки предложений по включению дворовой территории в муниципальную программу </w:t>
      </w:r>
      <w:r w:rsidR="00E31CFC" w:rsidRPr="00E31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«Формирование современной поселковой среды» на территории муниципального образования сельское поселение  посёлок Тура</w:t>
      </w:r>
      <w:r w:rsidR="00E31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44150B" w:rsidRPr="0044150B" w:rsidRDefault="0044150B" w:rsidP="004415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0B">
        <w:rPr>
          <w:rFonts w:ascii="Times New Roman" w:eastAsia="Times New Roman" w:hAnsi="Times New Roman"/>
          <w:sz w:val="28"/>
          <w:szCs w:val="28"/>
        </w:rPr>
        <w:t xml:space="preserve">- </w:t>
      </w:r>
      <w:r w:rsidR="00BE371E">
        <w:rPr>
          <w:rFonts w:ascii="Times New Roman" w:eastAsia="Times New Roman" w:hAnsi="Times New Roman"/>
          <w:sz w:val="28"/>
          <w:szCs w:val="28"/>
        </w:rPr>
        <w:t>Постановление Администрации посёлка Тура № 67/1-п от 19.09.2017г.</w:t>
      </w:r>
      <w:r w:rsidR="00E31CFC">
        <w:rPr>
          <w:rFonts w:ascii="Times New Roman" w:eastAsia="Times New Roman" w:hAnsi="Times New Roman"/>
          <w:sz w:val="28"/>
          <w:szCs w:val="28"/>
        </w:rPr>
        <w:t xml:space="preserve"> «Об утверждении </w:t>
      </w:r>
      <w:r w:rsidR="00E31CFC" w:rsidRPr="00E31CFC">
        <w:rPr>
          <w:rFonts w:ascii="Times New Roman" w:hAnsi="Times New Roman"/>
          <w:sz w:val="28"/>
          <w:szCs w:val="28"/>
        </w:rPr>
        <w:t xml:space="preserve">порядка представления, рассмотрения и оценки </w:t>
      </w:r>
      <w:proofErr w:type="gramStart"/>
      <w:r w:rsidR="00E31CFC" w:rsidRPr="00E31CFC">
        <w:rPr>
          <w:rFonts w:ascii="Times New Roman" w:hAnsi="Times New Roman"/>
          <w:sz w:val="28"/>
          <w:szCs w:val="28"/>
        </w:rPr>
        <w:t>предложений</w:t>
      </w:r>
      <w:proofErr w:type="gramEnd"/>
      <w:r w:rsidR="00E31CFC" w:rsidRPr="00E31CFC">
        <w:rPr>
          <w:rFonts w:ascii="Times New Roman" w:hAnsi="Times New Roman"/>
          <w:sz w:val="28"/>
          <w:szCs w:val="28"/>
        </w:rPr>
        <w:t xml:space="preserve"> по включению наиболее посещаемой территории общего пользования в муниципальную  программу </w:t>
      </w:r>
      <w:r w:rsidR="00E31CFC" w:rsidRPr="00E31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«Формирование современной поселковой среды» на территории муниципального образования сельское поселение посёлок Тура</w:t>
      </w:r>
      <w:r w:rsidR="00E31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31CFC" w:rsidRPr="00E31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4150B" w:rsidRPr="0044150B" w:rsidRDefault="0044150B" w:rsidP="0044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50B">
        <w:rPr>
          <w:rFonts w:ascii="Times New Roman" w:hAnsi="Times New Roman" w:cs="Times New Roman"/>
          <w:sz w:val="28"/>
          <w:szCs w:val="28"/>
          <w:u w:val="single"/>
        </w:rPr>
        <w:t>Мероприятие 2.1.</w:t>
      </w:r>
      <w:r w:rsidRPr="0044150B">
        <w:rPr>
          <w:rFonts w:ascii="Times New Roman" w:hAnsi="Times New Roman" w:cs="Times New Roman"/>
          <w:sz w:val="28"/>
          <w:szCs w:val="28"/>
        </w:rPr>
        <w:t xml:space="preserve">  Благоустройство дворовых территорий в  соответствии </w:t>
      </w:r>
      <w:proofErr w:type="gramStart"/>
      <w:r w:rsidRPr="004415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6CDB">
        <w:rPr>
          <w:rFonts w:ascii="Times New Roman" w:hAnsi="Times New Roman" w:cs="Times New Roman"/>
          <w:sz w:val="28"/>
          <w:szCs w:val="28"/>
        </w:rPr>
        <w:t xml:space="preserve"> </w:t>
      </w:r>
      <w:r w:rsidRPr="0044150B">
        <w:rPr>
          <w:rFonts w:ascii="Times New Roman" w:hAnsi="Times New Roman" w:cs="Times New Roman"/>
          <w:sz w:val="28"/>
          <w:szCs w:val="28"/>
        </w:rPr>
        <w:t xml:space="preserve">сформированным  ранжированным  адресным перечнем всех дворовых территорий, исходя из минимального перечня работ по благоустройству, согласно приложению № </w:t>
      </w:r>
      <w:r w:rsidR="005A6CDB">
        <w:rPr>
          <w:rFonts w:ascii="Times New Roman" w:hAnsi="Times New Roman" w:cs="Times New Roman"/>
          <w:sz w:val="28"/>
          <w:szCs w:val="28"/>
        </w:rPr>
        <w:t>2</w:t>
      </w:r>
      <w:r w:rsidRPr="0044150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309D5" w:rsidRPr="00E8704C" w:rsidRDefault="0044150B" w:rsidP="0044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44150B">
        <w:rPr>
          <w:rFonts w:ascii="Times New Roman" w:hAnsi="Times New Roman"/>
          <w:sz w:val="28"/>
          <w:szCs w:val="28"/>
          <w:u w:val="single"/>
        </w:rPr>
        <w:t>Мероприятие 2.2.</w:t>
      </w:r>
      <w:r w:rsidRPr="0044150B">
        <w:rPr>
          <w:rFonts w:ascii="Times New Roman" w:hAnsi="Times New Roman"/>
          <w:sz w:val="28"/>
          <w:szCs w:val="28"/>
        </w:rPr>
        <w:t xml:space="preserve"> Благоустройство общественных пространств</w:t>
      </w:r>
      <w:r w:rsidR="005A6CDB">
        <w:rPr>
          <w:rFonts w:ascii="Times New Roman" w:hAnsi="Times New Roman"/>
          <w:sz w:val="28"/>
          <w:szCs w:val="28"/>
        </w:rPr>
        <w:t xml:space="preserve"> в</w:t>
      </w:r>
      <w:r w:rsidRPr="0044150B">
        <w:rPr>
          <w:rFonts w:ascii="Times New Roman" w:hAnsi="Times New Roman"/>
          <w:sz w:val="28"/>
          <w:szCs w:val="28"/>
        </w:rPr>
        <w:t xml:space="preserve"> соответствии </w:t>
      </w:r>
      <w:proofErr w:type="gramStart"/>
      <w:r w:rsidRPr="0044150B">
        <w:rPr>
          <w:rFonts w:ascii="Times New Roman" w:hAnsi="Times New Roman"/>
          <w:sz w:val="28"/>
          <w:szCs w:val="28"/>
        </w:rPr>
        <w:t>с</w:t>
      </w:r>
      <w:proofErr w:type="gramEnd"/>
      <w:r w:rsidRPr="0044150B">
        <w:rPr>
          <w:rFonts w:ascii="Times New Roman" w:hAnsi="Times New Roman"/>
          <w:sz w:val="28"/>
          <w:szCs w:val="28"/>
        </w:rPr>
        <w:t xml:space="preserve"> сформированным адресным перечнем всех общественных</w:t>
      </w:r>
      <w:r w:rsidR="005A6CDB">
        <w:rPr>
          <w:rFonts w:ascii="Times New Roman" w:hAnsi="Times New Roman"/>
          <w:sz w:val="28"/>
          <w:szCs w:val="28"/>
        </w:rPr>
        <w:t xml:space="preserve"> </w:t>
      </w:r>
      <w:r w:rsidRPr="0044150B">
        <w:rPr>
          <w:rFonts w:ascii="Times New Roman" w:hAnsi="Times New Roman"/>
          <w:sz w:val="28"/>
          <w:szCs w:val="28"/>
        </w:rPr>
        <w:t xml:space="preserve">территорий, нуждающихся в благоустройстве согласно приложению № </w:t>
      </w:r>
      <w:r w:rsidR="005A6CDB">
        <w:rPr>
          <w:rFonts w:ascii="Times New Roman" w:hAnsi="Times New Roman"/>
          <w:sz w:val="28"/>
          <w:szCs w:val="28"/>
        </w:rPr>
        <w:t>4</w:t>
      </w:r>
      <w:r w:rsidRPr="0044150B">
        <w:rPr>
          <w:rFonts w:ascii="Times New Roman" w:hAnsi="Times New Roman"/>
          <w:sz w:val="28"/>
          <w:szCs w:val="28"/>
        </w:rPr>
        <w:t xml:space="preserve"> к  Программе.</w:t>
      </w:r>
    </w:p>
    <w:p w:rsidR="00A37BC6" w:rsidRPr="005A6CDB" w:rsidRDefault="005A6CDB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4</w:t>
      </w:r>
      <w:r w:rsidR="00A632C7" w:rsidRPr="005A6CD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. </w:t>
      </w:r>
      <w:r w:rsidR="00A37BC6" w:rsidRPr="005A6CD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Ожидаемые результаты</w:t>
      </w:r>
      <w:r w:rsidR="00947AA2" w:rsidRPr="005A6CDB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Программы</w:t>
      </w:r>
    </w:p>
    <w:p w:rsidR="00CF1982" w:rsidRPr="00E8704C" w:rsidRDefault="00CF198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CF1982" w:rsidRPr="005A6CDB" w:rsidRDefault="00CF1982" w:rsidP="005A6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5A6CDB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Повышение уровня благоустройства территории муниципального образования</w:t>
      </w:r>
      <w:r w:rsidR="005A6CDB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сельское поселение посёлок Тура</w:t>
      </w:r>
      <w:r w:rsidRPr="005A6CDB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.</w:t>
      </w:r>
    </w:p>
    <w:p w:rsidR="006D286E" w:rsidRPr="005A6CDB" w:rsidRDefault="0011611A" w:rsidP="005A6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EC644C">
        <w:rPr>
          <w:rFonts w:ascii="Times New Roman" w:hAnsi="Times New Roman"/>
          <w:sz w:val="28"/>
          <w:szCs w:val="28"/>
        </w:rPr>
        <w:t xml:space="preserve">Реализация Программы объединит усилие органов местного самоуправления,  организаций, индивидуальных предпринимателей,  осуществляющих  деятельность  на территории </w:t>
      </w:r>
      <w:r>
        <w:rPr>
          <w:rFonts w:ascii="Times New Roman" w:hAnsi="Times New Roman"/>
          <w:sz w:val="28"/>
          <w:szCs w:val="28"/>
        </w:rPr>
        <w:t>посёлка</w:t>
      </w:r>
      <w:r w:rsidRPr="00EC6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</w:t>
      </w:r>
      <w:r w:rsidRPr="00EC644C">
        <w:rPr>
          <w:rFonts w:ascii="Times New Roman" w:hAnsi="Times New Roman"/>
          <w:sz w:val="28"/>
          <w:szCs w:val="28"/>
        </w:rPr>
        <w:t xml:space="preserve">ра, непосредственно самих жителей. Реализация Программы </w:t>
      </w:r>
      <w:r w:rsidRPr="00EC644C">
        <w:rPr>
          <w:rStyle w:val="gray-color"/>
          <w:rFonts w:ascii="Times New Roman" w:eastAsia="Century Gothic" w:hAnsi="Times New Roman"/>
          <w:sz w:val="28"/>
          <w:szCs w:val="28"/>
        </w:rPr>
        <w:t xml:space="preserve">направлена на создание условий для активного участия жителей в обустройстве придомовых территорий и </w:t>
      </w:r>
      <w:r>
        <w:rPr>
          <w:rStyle w:val="gray-color"/>
          <w:rFonts w:ascii="Times New Roman" w:eastAsia="Century Gothic" w:hAnsi="Times New Roman"/>
          <w:sz w:val="28"/>
          <w:szCs w:val="28"/>
        </w:rPr>
        <w:t xml:space="preserve"> поселковых </w:t>
      </w:r>
      <w:r w:rsidRPr="00EC644C">
        <w:rPr>
          <w:rStyle w:val="gray-color"/>
          <w:rFonts w:ascii="Times New Roman" w:eastAsia="Century Gothic" w:hAnsi="Times New Roman"/>
          <w:sz w:val="28"/>
          <w:szCs w:val="28"/>
        </w:rPr>
        <w:t>зон отдыха,</w:t>
      </w:r>
      <w:r w:rsidRPr="00EC644C">
        <w:rPr>
          <w:rFonts w:ascii="Times New Roman" w:hAnsi="Times New Roman"/>
          <w:sz w:val="28"/>
          <w:szCs w:val="28"/>
        </w:rPr>
        <w:t xml:space="preserve"> комфортных для граждан. Реализация Программы позволит сформировать на общественных территориях условия, благоприятно влияющие на психологическое состояние граждан, повысить комфортность проживания, сформировать активную гражданскую позицию жителей, улучшить облик  сельского поселения.</w:t>
      </w:r>
    </w:p>
    <w:p w:rsidR="00217B0B" w:rsidRPr="00E8704C" w:rsidRDefault="00217B0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9638C2" w:rsidRPr="00E8704C" w:rsidRDefault="009638C2" w:rsidP="00030FD7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921E5" w:rsidRPr="00E8704C" w:rsidRDefault="0011611A" w:rsidP="0011611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644C">
        <w:rPr>
          <w:rFonts w:ascii="Times New Roman" w:hAnsi="Times New Roman"/>
          <w:b/>
          <w:sz w:val="28"/>
          <w:szCs w:val="28"/>
        </w:rPr>
        <w:t>5. Финансовое обеспечение реализации  муниципальной программы</w:t>
      </w:r>
    </w:p>
    <w:p w:rsidR="0011611A" w:rsidRPr="00EC644C" w:rsidRDefault="0011611A" w:rsidP="0011611A">
      <w:pPr>
        <w:pStyle w:val="ConsPlusCel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C">
        <w:rPr>
          <w:rFonts w:ascii="Times New Roman" w:hAnsi="Times New Roman" w:cs="Times New Roman"/>
          <w:sz w:val="28"/>
          <w:szCs w:val="28"/>
        </w:rPr>
        <w:t>5.1. Финансирование мероприятий программы предусмотрено за счет средств  бюджетов  и  трудового  участия  населения.</w:t>
      </w:r>
    </w:p>
    <w:p w:rsidR="0011611A" w:rsidRPr="00EC644C" w:rsidRDefault="0011611A" w:rsidP="0011611A">
      <w:pPr>
        <w:pStyle w:val="ConsPlusCel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C">
        <w:rPr>
          <w:rFonts w:ascii="Times New Roman" w:hAnsi="Times New Roman" w:cs="Times New Roman"/>
          <w:sz w:val="28"/>
          <w:szCs w:val="28"/>
        </w:rPr>
        <w:t>Способы  трудового участия населения:</w:t>
      </w:r>
    </w:p>
    <w:p w:rsidR="0011611A" w:rsidRPr="00EC644C" w:rsidRDefault="0011611A" w:rsidP="0011611A">
      <w:pPr>
        <w:pStyle w:val="ConsPlusCel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C">
        <w:rPr>
          <w:rFonts w:ascii="Times New Roman" w:hAnsi="Times New Roman" w:cs="Times New Roman"/>
          <w:sz w:val="28"/>
          <w:szCs w:val="28"/>
        </w:rPr>
        <w:t>- проведение субботников по оказанию помощи подрядным организациям при подготовительных работах и после окончания работ по благоустройству;</w:t>
      </w:r>
    </w:p>
    <w:p w:rsidR="0011611A" w:rsidRPr="00EC644C" w:rsidRDefault="0011611A" w:rsidP="0011611A">
      <w:pPr>
        <w:pStyle w:val="ConsPlusCel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C">
        <w:rPr>
          <w:rFonts w:ascii="Times New Roman" w:hAnsi="Times New Roman" w:cs="Times New Roman"/>
          <w:sz w:val="28"/>
          <w:szCs w:val="28"/>
        </w:rPr>
        <w:t>- организация доставки, погрузки-разгрузки строительных материалов, элементов малых архитектурных форм и т.д.</w:t>
      </w:r>
    </w:p>
    <w:p w:rsidR="0011611A" w:rsidRPr="00EC644C" w:rsidRDefault="0011611A" w:rsidP="0011611A">
      <w:pPr>
        <w:pStyle w:val="ConsPlusCel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C">
        <w:rPr>
          <w:rFonts w:ascii="Times New Roman" w:hAnsi="Times New Roman" w:cs="Times New Roman"/>
          <w:sz w:val="28"/>
          <w:szCs w:val="28"/>
        </w:rPr>
        <w:t xml:space="preserve">5.2. Средства на финансирование в 2018 - 2022 годах мероприятий Программы предоставляются в </w:t>
      </w:r>
      <w:proofErr w:type="gramStart"/>
      <w:r w:rsidRPr="00EC644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C644C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B921E5" w:rsidRPr="00E8704C" w:rsidRDefault="0011611A" w:rsidP="001161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44C">
        <w:rPr>
          <w:rFonts w:ascii="Times New Roman" w:hAnsi="Times New Roman"/>
          <w:sz w:val="28"/>
          <w:szCs w:val="28"/>
        </w:rPr>
        <w:t>5.3. Ресурсное обеспечение программы по источникам финансирования и классификации расходов бюд</w:t>
      </w:r>
      <w:r>
        <w:rPr>
          <w:rFonts w:ascii="Times New Roman" w:hAnsi="Times New Roman"/>
          <w:sz w:val="28"/>
          <w:szCs w:val="28"/>
        </w:rPr>
        <w:t>жетов приведено в приложении № 4</w:t>
      </w:r>
      <w:r w:rsidRPr="00EC644C">
        <w:rPr>
          <w:rFonts w:ascii="Times New Roman" w:hAnsi="Times New Roman"/>
          <w:sz w:val="28"/>
          <w:szCs w:val="28"/>
        </w:rPr>
        <w:t xml:space="preserve"> к Программе.</w:t>
      </w:r>
    </w:p>
    <w:p w:rsidR="00217B0B" w:rsidRPr="00E8704C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B77A5F" w:rsidRPr="00E8704C" w:rsidRDefault="0011611A" w:rsidP="00600E7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C644C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6. Управление реализацией Программы и </w:t>
      </w:r>
      <w:proofErr w:type="gramStart"/>
      <w:r w:rsidRPr="00EC644C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контроль за</w:t>
      </w:r>
      <w:proofErr w:type="gramEnd"/>
      <w:r w:rsidRPr="00EC644C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ходом ее выполнения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 xml:space="preserve">6.1. Организацию реализации Программы, </w:t>
      </w:r>
      <w:proofErr w:type="gramStart"/>
      <w:r w:rsidRPr="00600E7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00E77">
        <w:rPr>
          <w:rFonts w:ascii="Times New Roman" w:eastAsia="Times New Roman" w:hAnsi="Times New Roman"/>
          <w:sz w:val="28"/>
          <w:szCs w:val="28"/>
        </w:rPr>
        <w:t xml:space="preserve"> ее исполнением осуществляет созданная на территории муниципального образования сельское</w:t>
      </w:r>
      <w:r w:rsidR="00CD3F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0E77">
        <w:rPr>
          <w:rFonts w:ascii="Times New Roman" w:eastAsia="Times New Roman" w:hAnsi="Times New Roman"/>
          <w:sz w:val="28"/>
          <w:szCs w:val="28"/>
        </w:rPr>
        <w:t xml:space="preserve">поселение </w:t>
      </w:r>
      <w:r w:rsidR="00CD3F07">
        <w:rPr>
          <w:rFonts w:ascii="Times New Roman" w:eastAsia="Times New Roman" w:hAnsi="Times New Roman"/>
          <w:sz w:val="28"/>
          <w:szCs w:val="28"/>
        </w:rPr>
        <w:t>посёлок Тура</w:t>
      </w:r>
      <w:r w:rsidRPr="00600E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0E77">
        <w:rPr>
          <w:rFonts w:ascii="Times New Roman" w:hAnsi="Times New Roman"/>
          <w:sz w:val="28"/>
          <w:szCs w:val="28"/>
        </w:rPr>
        <w:t>общественная комисси</w:t>
      </w:r>
      <w:r w:rsidR="00CD3F07">
        <w:rPr>
          <w:rFonts w:ascii="Times New Roman" w:hAnsi="Times New Roman"/>
          <w:sz w:val="28"/>
          <w:szCs w:val="28"/>
        </w:rPr>
        <w:t>я</w:t>
      </w:r>
      <w:r w:rsidRPr="00600E77">
        <w:rPr>
          <w:rFonts w:ascii="Times New Roman" w:hAnsi="Times New Roman"/>
          <w:sz w:val="28"/>
          <w:szCs w:val="28"/>
        </w:rPr>
        <w:t>. Задачи общественной комиссии: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77">
        <w:rPr>
          <w:rFonts w:ascii="Times New Roman" w:hAnsi="Times New Roman"/>
          <w:sz w:val="28"/>
          <w:szCs w:val="28"/>
        </w:rPr>
        <w:t>- подведение итогов общественного обсуждения проекта Программы;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77">
        <w:rPr>
          <w:rFonts w:ascii="Times New Roman" w:hAnsi="Times New Roman"/>
          <w:sz w:val="28"/>
          <w:szCs w:val="28"/>
        </w:rPr>
        <w:t>- проведение комиссионной оценки предложений заинтересованных лиц о включении дворовой территории в Программу;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77">
        <w:rPr>
          <w:rFonts w:ascii="Times New Roman" w:hAnsi="Times New Roman"/>
          <w:sz w:val="28"/>
          <w:szCs w:val="28"/>
        </w:rPr>
        <w:t xml:space="preserve">- проведение комиссионной оценки предложений </w:t>
      </w:r>
      <w:proofErr w:type="gramStart"/>
      <w:r w:rsidRPr="00600E77">
        <w:rPr>
          <w:rFonts w:ascii="Times New Roman" w:hAnsi="Times New Roman"/>
          <w:sz w:val="28"/>
          <w:szCs w:val="28"/>
        </w:rPr>
        <w:t>жителей</w:t>
      </w:r>
      <w:proofErr w:type="gramEnd"/>
      <w:r w:rsidRPr="00600E77">
        <w:rPr>
          <w:rFonts w:ascii="Times New Roman" w:hAnsi="Times New Roman"/>
          <w:sz w:val="28"/>
          <w:szCs w:val="28"/>
        </w:rPr>
        <w:t xml:space="preserve"> о включении</w:t>
      </w:r>
      <w:r w:rsidR="00CD3F07">
        <w:rPr>
          <w:rFonts w:ascii="Times New Roman" w:hAnsi="Times New Roman"/>
          <w:sz w:val="28"/>
          <w:szCs w:val="28"/>
        </w:rPr>
        <w:t xml:space="preserve"> </w:t>
      </w:r>
      <w:r w:rsidRPr="00600E77">
        <w:rPr>
          <w:rFonts w:ascii="Times New Roman" w:hAnsi="Times New Roman"/>
          <w:sz w:val="28"/>
          <w:szCs w:val="28"/>
        </w:rPr>
        <w:t>наиболее посещаем</w:t>
      </w:r>
      <w:r w:rsidR="00CD3F07">
        <w:rPr>
          <w:rFonts w:ascii="Times New Roman" w:hAnsi="Times New Roman"/>
          <w:sz w:val="28"/>
          <w:szCs w:val="28"/>
        </w:rPr>
        <w:t>ых</w:t>
      </w:r>
      <w:r w:rsidRPr="00600E77">
        <w:rPr>
          <w:rFonts w:ascii="Times New Roman" w:hAnsi="Times New Roman"/>
          <w:sz w:val="28"/>
          <w:szCs w:val="28"/>
        </w:rPr>
        <w:t xml:space="preserve"> мест общего пользования (улицы, площадь, береговая зона и т.д.) в Программу;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77">
        <w:rPr>
          <w:rFonts w:ascii="Times New Roman" w:hAnsi="Times New Roman"/>
          <w:sz w:val="28"/>
          <w:szCs w:val="28"/>
        </w:rPr>
        <w:t xml:space="preserve">- осуществление </w:t>
      </w:r>
      <w:proofErr w:type="gramStart"/>
      <w:r w:rsidRPr="00600E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00E77">
        <w:rPr>
          <w:rFonts w:ascii="Times New Roman" w:hAnsi="Times New Roman"/>
          <w:sz w:val="28"/>
          <w:szCs w:val="28"/>
        </w:rPr>
        <w:t xml:space="preserve"> реализацией Программы.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>6.2. В целях информирования населения информация о ходе реализации Программы  размещается: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 xml:space="preserve">- на официальном сайте Администрации </w:t>
      </w:r>
      <w:r w:rsidR="00CD3F07">
        <w:rPr>
          <w:rFonts w:ascii="Times New Roman" w:eastAsia="Times New Roman" w:hAnsi="Times New Roman"/>
          <w:sz w:val="28"/>
          <w:szCs w:val="28"/>
        </w:rPr>
        <w:t>посёлка Тура</w:t>
      </w:r>
      <w:r w:rsidRPr="00600E77">
        <w:rPr>
          <w:rFonts w:ascii="Times New Roman" w:eastAsia="Times New Roman" w:hAnsi="Times New Roman"/>
          <w:sz w:val="28"/>
          <w:szCs w:val="28"/>
        </w:rPr>
        <w:t xml:space="preserve">  </w:t>
      </w:r>
      <w:hyperlink r:id="rId8" w:history="1">
        <w:r w:rsidR="00CD3F07" w:rsidRPr="0089650F">
          <w:rPr>
            <w:rStyle w:val="ac"/>
            <w:rFonts w:ascii="Times New Roman" w:hAnsi="Times New Roman"/>
            <w:sz w:val="28"/>
            <w:szCs w:val="28"/>
          </w:rPr>
          <w:t>www.</w:t>
        </w:r>
        <w:r w:rsidR="00CD3F07" w:rsidRPr="0089650F">
          <w:rPr>
            <w:rStyle w:val="ac"/>
            <w:rFonts w:ascii="Times New Roman" w:hAnsi="Times New Roman"/>
            <w:sz w:val="28"/>
            <w:szCs w:val="28"/>
            <w:lang w:val="en-US"/>
          </w:rPr>
          <w:t>tura</w:t>
        </w:r>
        <w:r w:rsidR="00CD3F07" w:rsidRPr="0089650F">
          <w:rPr>
            <w:rStyle w:val="ac"/>
            <w:rFonts w:ascii="Times New Roman" w:hAnsi="Times New Roman"/>
            <w:sz w:val="28"/>
            <w:szCs w:val="28"/>
          </w:rPr>
          <w:t>-</w:t>
        </w:r>
        <w:r w:rsidR="00CD3F07" w:rsidRPr="0089650F">
          <w:rPr>
            <w:rStyle w:val="ac"/>
            <w:rFonts w:ascii="Times New Roman" w:hAnsi="Times New Roman"/>
            <w:sz w:val="28"/>
            <w:szCs w:val="28"/>
            <w:lang w:val="en-US"/>
          </w:rPr>
          <w:t>msu</w:t>
        </w:r>
        <w:r w:rsidR="00CD3F07" w:rsidRPr="0089650F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CD3F07" w:rsidRPr="0089650F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00E77">
        <w:rPr>
          <w:rFonts w:ascii="Times New Roman" w:eastAsia="Times New Roman" w:hAnsi="Times New Roman"/>
          <w:sz w:val="28"/>
          <w:szCs w:val="28"/>
        </w:rPr>
        <w:t>;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>- в государственной информационной системы жилищно-коммунального хозяйства (ГИС ЖКХ).</w:t>
      </w:r>
    </w:p>
    <w:p w:rsidR="00600E77" w:rsidRPr="00600E77" w:rsidRDefault="00600E77" w:rsidP="00600E7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6.3. Участники Программы предоставляют в Администрацию </w:t>
      </w:r>
      <w:r w:rsidR="00CD3F07">
        <w:rPr>
          <w:rFonts w:ascii="Times New Roman" w:eastAsia="SimSun" w:hAnsi="Times New Roman"/>
          <w:kern w:val="1"/>
          <w:sz w:val="28"/>
          <w:szCs w:val="28"/>
          <w:lang w:eastAsia="ar-SA"/>
        </w:rPr>
        <w:t>посёлка Тура</w:t>
      </w:r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отчеты по форме согласно приложению № </w:t>
      </w:r>
      <w:r w:rsidR="006F1DF1">
        <w:rPr>
          <w:rFonts w:ascii="Times New Roman" w:eastAsia="SimSun" w:hAnsi="Times New Roman"/>
          <w:kern w:val="1"/>
          <w:sz w:val="28"/>
          <w:szCs w:val="28"/>
          <w:lang w:eastAsia="ar-SA"/>
        </w:rPr>
        <w:t>5</w:t>
      </w:r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>:</w:t>
      </w:r>
    </w:p>
    <w:p w:rsidR="00600E77" w:rsidRPr="00600E77" w:rsidRDefault="00600E77" w:rsidP="00600E7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ежеквартальный в срок до 3 числа месяца следующего за </w:t>
      </w:r>
      <w:proofErr w:type="gramStart"/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>отчетным</w:t>
      </w:r>
      <w:proofErr w:type="gramEnd"/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>;</w:t>
      </w:r>
    </w:p>
    <w:p w:rsidR="00600E77" w:rsidRPr="00600E77" w:rsidRDefault="00600E77" w:rsidP="00600E7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- годовой в срок до 10 января года следующего за </w:t>
      </w:r>
      <w:proofErr w:type="gramStart"/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>отчетным</w:t>
      </w:r>
      <w:proofErr w:type="gramEnd"/>
      <w:r w:rsidRPr="00600E77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>6.4. Целевое расходование бюджетных средств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600E77" w:rsidRPr="00600E77" w:rsidRDefault="00600E77" w:rsidP="00600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 xml:space="preserve">Ответственность  за  реализацию  Программы  несет  Глава </w:t>
      </w:r>
      <w:r w:rsidR="006F1DF1">
        <w:rPr>
          <w:rFonts w:ascii="Times New Roman" w:eastAsia="Times New Roman" w:hAnsi="Times New Roman"/>
          <w:sz w:val="28"/>
          <w:szCs w:val="28"/>
        </w:rPr>
        <w:t>посёлка</w:t>
      </w:r>
      <w:r w:rsidRPr="00600E77">
        <w:rPr>
          <w:rFonts w:ascii="Times New Roman" w:eastAsia="Times New Roman" w:hAnsi="Times New Roman"/>
          <w:sz w:val="28"/>
          <w:szCs w:val="28"/>
        </w:rPr>
        <w:t xml:space="preserve"> </w:t>
      </w:r>
      <w:r w:rsidR="006F1DF1">
        <w:rPr>
          <w:rFonts w:ascii="Times New Roman" w:eastAsia="Times New Roman" w:hAnsi="Times New Roman"/>
          <w:sz w:val="28"/>
          <w:szCs w:val="28"/>
        </w:rPr>
        <w:t>Ту</w:t>
      </w:r>
      <w:r w:rsidRPr="00600E77">
        <w:rPr>
          <w:rFonts w:ascii="Times New Roman" w:eastAsia="Times New Roman" w:hAnsi="Times New Roman"/>
          <w:sz w:val="28"/>
          <w:szCs w:val="28"/>
        </w:rPr>
        <w:t>ра.</w:t>
      </w:r>
    </w:p>
    <w:p w:rsidR="00600E77" w:rsidRPr="00600E77" w:rsidRDefault="00600E77" w:rsidP="00600E7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600E77" w:rsidRPr="00600E77" w:rsidRDefault="00600E77" w:rsidP="00600E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77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 муниципальной программы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>Программа носит социальную направленность и определена правительством Российской Федерации как одна из приоритетных.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>Одним из ключевых факторов успешной реализации мероприятий Программы является вовлечение граждан в принятие решений по знаковым объектам благоустройства.</w:t>
      </w:r>
    </w:p>
    <w:p w:rsidR="00600E77" w:rsidRPr="00600E77" w:rsidRDefault="00600E77" w:rsidP="00600E7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E77">
        <w:rPr>
          <w:sz w:val="28"/>
          <w:szCs w:val="28"/>
        </w:rPr>
        <w:t>В ходе благоустройства планируется усовершенствовать процедуру общественных слушаний, создать систему обучения граждан, определить наиболее успешные практики взаимодействия граждан и органов  местного  самоуправления, проводить конкурсы на лучшие проекты и в целом более активно выявлять запросы людей и оперативно получать обратную связь.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 xml:space="preserve">Кроме того, к числу основных результатов реализации мероприятий Программы, имеющих косвенный эффект, можно отнести формирование позитивного имиджа   безопасного сельского поселения  </w:t>
      </w:r>
      <w:r w:rsidR="006F1DF1">
        <w:rPr>
          <w:rFonts w:ascii="Times New Roman" w:hAnsi="Times New Roman" w:cs="Times New Roman"/>
          <w:sz w:val="28"/>
          <w:szCs w:val="28"/>
        </w:rPr>
        <w:t>посёлка</w:t>
      </w:r>
      <w:r w:rsidRPr="00600E77">
        <w:rPr>
          <w:rFonts w:ascii="Times New Roman" w:hAnsi="Times New Roman" w:cs="Times New Roman"/>
          <w:sz w:val="28"/>
          <w:szCs w:val="28"/>
        </w:rPr>
        <w:t xml:space="preserve"> </w:t>
      </w:r>
      <w:r w:rsidR="006F1DF1">
        <w:rPr>
          <w:rFonts w:ascii="Times New Roman" w:hAnsi="Times New Roman" w:cs="Times New Roman"/>
          <w:sz w:val="28"/>
          <w:szCs w:val="28"/>
        </w:rPr>
        <w:t>Ту</w:t>
      </w:r>
      <w:r w:rsidRPr="00600E77">
        <w:rPr>
          <w:rFonts w:ascii="Times New Roman" w:hAnsi="Times New Roman" w:cs="Times New Roman"/>
          <w:sz w:val="28"/>
          <w:szCs w:val="28"/>
        </w:rPr>
        <w:t>ра.</w:t>
      </w:r>
    </w:p>
    <w:p w:rsidR="00600E77" w:rsidRPr="00600E77" w:rsidRDefault="00600E77" w:rsidP="00600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>Целевые  показатели  для  оценки  эффективности  реализации  Пр</w:t>
      </w:r>
      <w:r w:rsidR="006F1DF1">
        <w:rPr>
          <w:rFonts w:ascii="Times New Roman" w:eastAsia="Times New Roman" w:hAnsi="Times New Roman"/>
          <w:sz w:val="28"/>
          <w:szCs w:val="28"/>
        </w:rPr>
        <w:t>о</w:t>
      </w:r>
      <w:r w:rsidRPr="00600E77">
        <w:rPr>
          <w:rFonts w:ascii="Times New Roman" w:eastAsia="Times New Roman" w:hAnsi="Times New Roman"/>
          <w:sz w:val="28"/>
          <w:szCs w:val="28"/>
        </w:rPr>
        <w:t>граммы:</w:t>
      </w:r>
    </w:p>
    <w:p w:rsidR="00600E77" w:rsidRPr="00600E77" w:rsidRDefault="00600E77" w:rsidP="00600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– не менее 1 кв</w:t>
      </w:r>
      <w:proofErr w:type="gramStart"/>
      <w:r w:rsidRPr="00600E77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600E77">
        <w:rPr>
          <w:rFonts w:ascii="Times New Roman" w:eastAsia="Times New Roman" w:hAnsi="Times New Roman"/>
          <w:sz w:val="28"/>
          <w:szCs w:val="28"/>
        </w:rPr>
        <w:t>;</w:t>
      </w:r>
    </w:p>
    <w:p w:rsidR="00600E77" w:rsidRPr="00600E77" w:rsidRDefault="00600E77" w:rsidP="00600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E77">
        <w:rPr>
          <w:rFonts w:ascii="Times New Roman" w:eastAsia="Times New Roman" w:hAnsi="Times New Roman"/>
          <w:sz w:val="28"/>
          <w:szCs w:val="28"/>
        </w:rPr>
        <w:t>- количество благоустроенных  общественных территорий – 1-2;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>- площадь благоустроенных общественных территорий – не менее  3000 кв.м.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>Реализация  Программы позволит: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 xml:space="preserve">- сформировать на  территории поселения  условия,  благоприятно влияющие на психологическое состояние граждан; 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 xml:space="preserve">-   улучшить облик  сельского поселения;                                                   </w:t>
      </w:r>
    </w:p>
    <w:p w:rsidR="00600E77" w:rsidRPr="00600E77" w:rsidRDefault="00600E77" w:rsidP="00600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77">
        <w:rPr>
          <w:rFonts w:ascii="Times New Roman" w:hAnsi="Times New Roman" w:cs="Times New Roman"/>
          <w:sz w:val="28"/>
          <w:szCs w:val="28"/>
        </w:rPr>
        <w:t xml:space="preserve">- повысить комфортность проживания с учетом обеспечения доступности жилья для  </w:t>
      </w:r>
      <w:proofErr w:type="spellStart"/>
      <w:r w:rsidRPr="00600E7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00E77">
        <w:rPr>
          <w:rFonts w:ascii="Times New Roman" w:hAnsi="Times New Roman" w:cs="Times New Roman"/>
          <w:sz w:val="28"/>
          <w:szCs w:val="28"/>
        </w:rPr>
        <w:t xml:space="preserve"> групп населения; </w:t>
      </w:r>
    </w:p>
    <w:p w:rsidR="004E482B" w:rsidRDefault="00600E77" w:rsidP="006F1D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E77">
        <w:rPr>
          <w:rFonts w:ascii="Times New Roman" w:hAnsi="Times New Roman"/>
          <w:sz w:val="28"/>
          <w:szCs w:val="28"/>
        </w:rPr>
        <w:t>- сформировать активную гражданскую позицию жителей сельского поселения.</w:t>
      </w:r>
    </w:p>
    <w:p w:rsidR="00754FBA" w:rsidRDefault="00754FB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282A92" w:rsidRDefault="00282A92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148AB" w:rsidRDefault="001148AB" w:rsidP="00217B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1148AB" w:rsidSect="00217B0B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1" w:rsidRDefault="008E7C51" w:rsidP="00C866D4">
      <w:pPr>
        <w:spacing w:after="0" w:line="240" w:lineRule="auto"/>
      </w:pPr>
      <w:r>
        <w:separator/>
      </w:r>
    </w:p>
  </w:endnote>
  <w:endnote w:type="continuationSeparator" w:id="0">
    <w:p w:rsidR="008E7C51" w:rsidRDefault="008E7C51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1" w:rsidRDefault="008E7C51" w:rsidP="00C866D4">
      <w:pPr>
        <w:spacing w:after="0" w:line="240" w:lineRule="auto"/>
      </w:pPr>
      <w:r>
        <w:separator/>
      </w:r>
    </w:p>
  </w:footnote>
  <w:footnote w:type="continuationSeparator" w:id="0">
    <w:p w:rsidR="008E7C51" w:rsidRDefault="008E7C51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10638"/>
    <w:rsid w:val="00012882"/>
    <w:rsid w:val="000210A5"/>
    <w:rsid w:val="00023F43"/>
    <w:rsid w:val="00030FD7"/>
    <w:rsid w:val="000368C1"/>
    <w:rsid w:val="0004037A"/>
    <w:rsid w:val="00045971"/>
    <w:rsid w:val="00052A58"/>
    <w:rsid w:val="0006190F"/>
    <w:rsid w:val="00063469"/>
    <w:rsid w:val="000671D7"/>
    <w:rsid w:val="00077662"/>
    <w:rsid w:val="00093DEF"/>
    <w:rsid w:val="000A37A2"/>
    <w:rsid w:val="000C16FB"/>
    <w:rsid w:val="000E1F6C"/>
    <w:rsid w:val="000E2642"/>
    <w:rsid w:val="000F4570"/>
    <w:rsid w:val="00110011"/>
    <w:rsid w:val="00113D77"/>
    <w:rsid w:val="001148AB"/>
    <w:rsid w:val="0011611A"/>
    <w:rsid w:val="00121C1B"/>
    <w:rsid w:val="0012290C"/>
    <w:rsid w:val="001256D6"/>
    <w:rsid w:val="001343C9"/>
    <w:rsid w:val="00146379"/>
    <w:rsid w:val="00150BB7"/>
    <w:rsid w:val="001557B0"/>
    <w:rsid w:val="00163788"/>
    <w:rsid w:val="00172524"/>
    <w:rsid w:val="00173584"/>
    <w:rsid w:val="001861B4"/>
    <w:rsid w:val="00190633"/>
    <w:rsid w:val="001A4BF4"/>
    <w:rsid w:val="001B60F4"/>
    <w:rsid w:val="001D7523"/>
    <w:rsid w:val="001E2B79"/>
    <w:rsid w:val="001F25C0"/>
    <w:rsid w:val="00205C0A"/>
    <w:rsid w:val="0021357C"/>
    <w:rsid w:val="00217B0B"/>
    <w:rsid w:val="0023742F"/>
    <w:rsid w:val="00237DEC"/>
    <w:rsid w:val="00241FDC"/>
    <w:rsid w:val="002428B7"/>
    <w:rsid w:val="002529C4"/>
    <w:rsid w:val="00252BC4"/>
    <w:rsid w:val="00260992"/>
    <w:rsid w:val="00273012"/>
    <w:rsid w:val="0027382A"/>
    <w:rsid w:val="00274ED7"/>
    <w:rsid w:val="00282A92"/>
    <w:rsid w:val="00284F18"/>
    <w:rsid w:val="00297DB3"/>
    <w:rsid w:val="002B5D3D"/>
    <w:rsid w:val="002B6175"/>
    <w:rsid w:val="002C18BD"/>
    <w:rsid w:val="002C44A8"/>
    <w:rsid w:val="002C4667"/>
    <w:rsid w:val="002E3557"/>
    <w:rsid w:val="002F4862"/>
    <w:rsid w:val="002F510F"/>
    <w:rsid w:val="003200C5"/>
    <w:rsid w:val="0032462F"/>
    <w:rsid w:val="003304B9"/>
    <w:rsid w:val="00330F37"/>
    <w:rsid w:val="00335126"/>
    <w:rsid w:val="003465C1"/>
    <w:rsid w:val="003471A0"/>
    <w:rsid w:val="003510E4"/>
    <w:rsid w:val="003551F0"/>
    <w:rsid w:val="0035587C"/>
    <w:rsid w:val="003579E1"/>
    <w:rsid w:val="00360E2F"/>
    <w:rsid w:val="00363C59"/>
    <w:rsid w:val="003643A6"/>
    <w:rsid w:val="003846C0"/>
    <w:rsid w:val="00391E71"/>
    <w:rsid w:val="00396090"/>
    <w:rsid w:val="00397F2A"/>
    <w:rsid w:val="003A3282"/>
    <w:rsid w:val="003B3FF5"/>
    <w:rsid w:val="003B5690"/>
    <w:rsid w:val="003C017E"/>
    <w:rsid w:val="003C66C8"/>
    <w:rsid w:val="003D1EA3"/>
    <w:rsid w:val="003D6FBC"/>
    <w:rsid w:val="003D77E7"/>
    <w:rsid w:val="003E3E01"/>
    <w:rsid w:val="003E4056"/>
    <w:rsid w:val="003E449E"/>
    <w:rsid w:val="00405F44"/>
    <w:rsid w:val="00406E1A"/>
    <w:rsid w:val="00413C88"/>
    <w:rsid w:val="0041738D"/>
    <w:rsid w:val="00417445"/>
    <w:rsid w:val="00424AB6"/>
    <w:rsid w:val="00426B1C"/>
    <w:rsid w:val="00431AB8"/>
    <w:rsid w:val="004335BE"/>
    <w:rsid w:val="00436CCC"/>
    <w:rsid w:val="00437242"/>
    <w:rsid w:val="0044150B"/>
    <w:rsid w:val="00454B2B"/>
    <w:rsid w:val="004552C7"/>
    <w:rsid w:val="00457288"/>
    <w:rsid w:val="004573C9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B12AA"/>
    <w:rsid w:val="004B3817"/>
    <w:rsid w:val="004B50B1"/>
    <w:rsid w:val="004B635B"/>
    <w:rsid w:val="004C77CB"/>
    <w:rsid w:val="004E482B"/>
    <w:rsid w:val="004F70A6"/>
    <w:rsid w:val="0050033C"/>
    <w:rsid w:val="0050201C"/>
    <w:rsid w:val="00503E1D"/>
    <w:rsid w:val="00513364"/>
    <w:rsid w:val="00521E0F"/>
    <w:rsid w:val="005231AC"/>
    <w:rsid w:val="005246CA"/>
    <w:rsid w:val="00533D4A"/>
    <w:rsid w:val="00536869"/>
    <w:rsid w:val="00540BB5"/>
    <w:rsid w:val="00553584"/>
    <w:rsid w:val="0056270C"/>
    <w:rsid w:val="00564715"/>
    <w:rsid w:val="005647D0"/>
    <w:rsid w:val="005660BC"/>
    <w:rsid w:val="00567817"/>
    <w:rsid w:val="00584B85"/>
    <w:rsid w:val="0059080C"/>
    <w:rsid w:val="00594044"/>
    <w:rsid w:val="005A6CDB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0E77"/>
    <w:rsid w:val="0063167C"/>
    <w:rsid w:val="00631D51"/>
    <w:rsid w:val="00636D1A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16E7"/>
    <w:rsid w:val="006A4CAA"/>
    <w:rsid w:val="006B1229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1DF1"/>
    <w:rsid w:val="006F3E6A"/>
    <w:rsid w:val="00705090"/>
    <w:rsid w:val="00707D55"/>
    <w:rsid w:val="0071012D"/>
    <w:rsid w:val="00711E7A"/>
    <w:rsid w:val="00712483"/>
    <w:rsid w:val="007137ED"/>
    <w:rsid w:val="00715604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B7A40"/>
    <w:rsid w:val="007C4F14"/>
    <w:rsid w:val="007C77E1"/>
    <w:rsid w:val="007D0534"/>
    <w:rsid w:val="007D44FB"/>
    <w:rsid w:val="007D4A3B"/>
    <w:rsid w:val="007F4E0B"/>
    <w:rsid w:val="0080683A"/>
    <w:rsid w:val="00815668"/>
    <w:rsid w:val="00815AEF"/>
    <w:rsid w:val="00815CF5"/>
    <w:rsid w:val="00827380"/>
    <w:rsid w:val="008309D5"/>
    <w:rsid w:val="00830C2A"/>
    <w:rsid w:val="00831507"/>
    <w:rsid w:val="00841D55"/>
    <w:rsid w:val="00842583"/>
    <w:rsid w:val="00854CBE"/>
    <w:rsid w:val="008629FA"/>
    <w:rsid w:val="00872200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E7C51"/>
    <w:rsid w:val="008F79C4"/>
    <w:rsid w:val="00903463"/>
    <w:rsid w:val="0091314A"/>
    <w:rsid w:val="00914923"/>
    <w:rsid w:val="00931DAC"/>
    <w:rsid w:val="00940530"/>
    <w:rsid w:val="00940926"/>
    <w:rsid w:val="009409C5"/>
    <w:rsid w:val="00941D6F"/>
    <w:rsid w:val="009420B6"/>
    <w:rsid w:val="00947AA2"/>
    <w:rsid w:val="00947BF5"/>
    <w:rsid w:val="00950EF5"/>
    <w:rsid w:val="00956BD2"/>
    <w:rsid w:val="009638C2"/>
    <w:rsid w:val="00972F3C"/>
    <w:rsid w:val="009746B8"/>
    <w:rsid w:val="00974769"/>
    <w:rsid w:val="00974D05"/>
    <w:rsid w:val="009854EE"/>
    <w:rsid w:val="00992A27"/>
    <w:rsid w:val="009B221D"/>
    <w:rsid w:val="009C3A77"/>
    <w:rsid w:val="009E513D"/>
    <w:rsid w:val="009F1C37"/>
    <w:rsid w:val="009F50CC"/>
    <w:rsid w:val="00A05885"/>
    <w:rsid w:val="00A07FDC"/>
    <w:rsid w:val="00A1023F"/>
    <w:rsid w:val="00A125D0"/>
    <w:rsid w:val="00A12B06"/>
    <w:rsid w:val="00A31092"/>
    <w:rsid w:val="00A37BC6"/>
    <w:rsid w:val="00A37FF5"/>
    <w:rsid w:val="00A42C2B"/>
    <w:rsid w:val="00A43DD7"/>
    <w:rsid w:val="00A44164"/>
    <w:rsid w:val="00A46A99"/>
    <w:rsid w:val="00A526D7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B00A3"/>
    <w:rsid w:val="00AB226D"/>
    <w:rsid w:val="00AB375A"/>
    <w:rsid w:val="00AC192A"/>
    <w:rsid w:val="00AC44AD"/>
    <w:rsid w:val="00AC72FF"/>
    <w:rsid w:val="00AC7FEE"/>
    <w:rsid w:val="00AD55C8"/>
    <w:rsid w:val="00AE18DB"/>
    <w:rsid w:val="00AF0DAF"/>
    <w:rsid w:val="00AF377C"/>
    <w:rsid w:val="00AF588D"/>
    <w:rsid w:val="00AF6A59"/>
    <w:rsid w:val="00AF6EEB"/>
    <w:rsid w:val="00B03B1C"/>
    <w:rsid w:val="00B0520E"/>
    <w:rsid w:val="00B110E5"/>
    <w:rsid w:val="00B124F5"/>
    <w:rsid w:val="00B13933"/>
    <w:rsid w:val="00B21BA9"/>
    <w:rsid w:val="00B248F0"/>
    <w:rsid w:val="00B26B48"/>
    <w:rsid w:val="00B3273B"/>
    <w:rsid w:val="00B53128"/>
    <w:rsid w:val="00B63BDF"/>
    <w:rsid w:val="00B77A5F"/>
    <w:rsid w:val="00B81B79"/>
    <w:rsid w:val="00B81F89"/>
    <w:rsid w:val="00B83AA2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371E"/>
    <w:rsid w:val="00BE67E2"/>
    <w:rsid w:val="00BE7582"/>
    <w:rsid w:val="00BF314C"/>
    <w:rsid w:val="00BF4A60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7C2F"/>
    <w:rsid w:val="00C405D4"/>
    <w:rsid w:val="00C40BE9"/>
    <w:rsid w:val="00C50605"/>
    <w:rsid w:val="00C51F25"/>
    <w:rsid w:val="00C5329D"/>
    <w:rsid w:val="00C56DBD"/>
    <w:rsid w:val="00C71680"/>
    <w:rsid w:val="00C834DD"/>
    <w:rsid w:val="00C85240"/>
    <w:rsid w:val="00C866D4"/>
    <w:rsid w:val="00C96F7C"/>
    <w:rsid w:val="00C97924"/>
    <w:rsid w:val="00CA3599"/>
    <w:rsid w:val="00CA5FCE"/>
    <w:rsid w:val="00CB4121"/>
    <w:rsid w:val="00CB53A5"/>
    <w:rsid w:val="00CC1D4E"/>
    <w:rsid w:val="00CD003E"/>
    <w:rsid w:val="00CD3F07"/>
    <w:rsid w:val="00CD5CBF"/>
    <w:rsid w:val="00CE1D6A"/>
    <w:rsid w:val="00CE4219"/>
    <w:rsid w:val="00CE556B"/>
    <w:rsid w:val="00CF1982"/>
    <w:rsid w:val="00CF7B7A"/>
    <w:rsid w:val="00D236F9"/>
    <w:rsid w:val="00D37B14"/>
    <w:rsid w:val="00D47309"/>
    <w:rsid w:val="00D47E37"/>
    <w:rsid w:val="00D51189"/>
    <w:rsid w:val="00D51BD4"/>
    <w:rsid w:val="00D5378D"/>
    <w:rsid w:val="00D612B8"/>
    <w:rsid w:val="00D651B8"/>
    <w:rsid w:val="00D66B10"/>
    <w:rsid w:val="00D7605D"/>
    <w:rsid w:val="00D82CB8"/>
    <w:rsid w:val="00D9407F"/>
    <w:rsid w:val="00DA23F5"/>
    <w:rsid w:val="00DA6996"/>
    <w:rsid w:val="00DB036F"/>
    <w:rsid w:val="00DB105B"/>
    <w:rsid w:val="00DC0EE1"/>
    <w:rsid w:val="00DD3C73"/>
    <w:rsid w:val="00DE286A"/>
    <w:rsid w:val="00DE5478"/>
    <w:rsid w:val="00DE654C"/>
    <w:rsid w:val="00DE7375"/>
    <w:rsid w:val="00DF6548"/>
    <w:rsid w:val="00E00688"/>
    <w:rsid w:val="00E02230"/>
    <w:rsid w:val="00E04D89"/>
    <w:rsid w:val="00E0676D"/>
    <w:rsid w:val="00E07BE3"/>
    <w:rsid w:val="00E07FBE"/>
    <w:rsid w:val="00E13819"/>
    <w:rsid w:val="00E14053"/>
    <w:rsid w:val="00E156F2"/>
    <w:rsid w:val="00E164A8"/>
    <w:rsid w:val="00E22FB1"/>
    <w:rsid w:val="00E31CFC"/>
    <w:rsid w:val="00E42DE4"/>
    <w:rsid w:val="00E452BC"/>
    <w:rsid w:val="00E46CE5"/>
    <w:rsid w:val="00E543C8"/>
    <w:rsid w:val="00E57674"/>
    <w:rsid w:val="00E60B59"/>
    <w:rsid w:val="00E85F01"/>
    <w:rsid w:val="00E8704C"/>
    <w:rsid w:val="00E87476"/>
    <w:rsid w:val="00E8749A"/>
    <w:rsid w:val="00E8763B"/>
    <w:rsid w:val="00EA0B89"/>
    <w:rsid w:val="00EA15F0"/>
    <w:rsid w:val="00EB5A7E"/>
    <w:rsid w:val="00EC139B"/>
    <w:rsid w:val="00EC39C5"/>
    <w:rsid w:val="00EC3F04"/>
    <w:rsid w:val="00EC4460"/>
    <w:rsid w:val="00EE7C51"/>
    <w:rsid w:val="00EF4897"/>
    <w:rsid w:val="00F00181"/>
    <w:rsid w:val="00F1050B"/>
    <w:rsid w:val="00F10821"/>
    <w:rsid w:val="00F10937"/>
    <w:rsid w:val="00F10DD9"/>
    <w:rsid w:val="00F17B6C"/>
    <w:rsid w:val="00F2326E"/>
    <w:rsid w:val="00F33C26"/>
    <w:rsid w:val="00F34C6C"/>
    <w:rsid w:val="00F4125B"/>
    <w:rsid w:val="00F4135A"/>
    <w:rsid w:val="00F41BAF"/>
    <w:rsid w:val="00F432E8"/>
    <w:rsid w:val="00F5544C"/>
    <w:rsid w:val="00F61B22"/>
    <w:rsid w:val="00F63348"/>
    <w:rsid w:val="00F64D48"/>
    <w:rsid w:val="00F73575"/>
    <w:rsid w:val="00F81BB6"/>
    <w:rsid w:val="00F82605"/>
    <w:rsid w:val="00F867F4"/>
    <w:rsid w:val="00FA3C96"/>
    <w:rsid w:val="00FA6EE9"/>
    <w:rsid w:val="00FB1667"/>
    <w:rsid w:val="00FB4CAF"/>
    <w:rsid w:val="00FC0E8D"/>
    <w:rsid w:val="00FC31A0"/>
    <w:rsid w:val="00FE05D6"/>
    <w:rsid w:val="00FE0650"/>
    <w:rsid w:val="00FE5839"/>
    <w:rsid w:val="00FE6775"/>
    <w:rsid w:val="00FF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F314C"/>
    <w:rPr>
      <w:rFonts w:eastAsia="Times New Roman" w:cs="Calibri"/>
      <w:sz w:val="22"/>
    </w:rPr>
  </w:style>
  <w:style w:type="paragraph" w:customStyle="1" w:styleId="u">
    <w:name w:val="u"/>
    <w:basedOn w:val="a"/>
    <w:rsid w:val="00E57674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44150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ay-color">
    <w:name w:val="gray-color"/>
    <w:basedOn w:val="a0"/>
    <w:rsid w:val="0011611A"/>
  </w:style>
  <w:style w:type="paragraph" w:customStyle="1" w:styleId="ConsPlusCell">
    <w:name w:val="ConsPlusCell"/>
    <w:rsid w:val="0011611A"/>
    <w:pPr>
      <w:widowControl w:val="0"/>
      <w:suppressAutoHyphens/>
      <w:spacing w:after="200" w:line="276" w:lineRule="auto"/>
    </w:pPr>
    <w:rPr>
      <w:rFonts w:eastAsia="Lucida Sans Unicode" w:cs="font82"/>
      <w:kern w:val="1"/>
      <w:sz w:val="22"/>
      <w:szCs w:val="22"/>
      <w:lang w:eastAsia="ar-SA"/>
    </w:rPr>
  </w:style>
  <w:style w:type="paragraph" w:styleId="ab">
    <w:name w:val="Normal (Web)"/>
    <w:basedOn w:val="a"/>
    <w:uiPriority w:val="99"/>
    <w:unhideWhenUsed/>
    <w:rsid w:val="00600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00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a-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9EB0-C8B8-46B4-9FF7-D33528E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19309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erbunovmn</cp:lastModifiedBy>
  <cp:revision>6</cp:revision>
  <cp:lastPrinted>2017-10-26T07:21:00Z</cp:lastPrinted>
  <dcterms:created xsi:type="dcterms:W3CDTF">2017-07-04T02:56:00Z</dcterms:created>
  <dcterms:modified xsi:type="dcterms:W3CDTF">2017-10-30T10:01:00Z</dcterms:modified>
</cp:coreProperties>
</file>