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A" w:rsidRDefault="00FF113A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in" o:ole="" fillcolor="window">
            <v:imagedata r:id="rId9" o:title=""/>
          </v:shape>
          <o:OLEObject Type="Embed" ProgID="PBrush" ShapeID="_x0000_i1025" DrawAspect="Content" ObjectID="_1770454308" r:id="rId10"/>
        </w:objec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365">
        <w:rPr>
          <w:rFonts w:ascii="Times New Roman" w:hAnsi="Times New Roman" w:cs="Times New Roman"/>
          <w:sz w:val="28"/>
          <w:szCs w:val="28"/>
        </w:rPr>
        <w:t>Эвенкийский муниципальный район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5">
        <w:rPr>
          <w:rFonts w:ascii="Times New Roman" w:hAnsi="Times New Roman" w:cs="Times New Roman"/>
          <w:b/>
          <w:sz w:val="28"/>
          <w:szCs w:val="28"/>
        </w:rPr>
        <w:t>посёлка Тура</w:t>
      </w:r>
    </w:p>
    <w:p w:rsidR="004333F7" w:rsidRPr="00B47365" w:rsidRDefault="004333F7" w:rsidP="004333F7">
      <w:pPr>
        <w:pBdr>
          <w:top w:val="single" w:sz="6" w:space="1" w:color="auto"/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B47365">
        <w:rPr>
          <w:rFonts w:ascii="Times New Roman" w:hAnsi="Times New Roman" w:cs="Times New Roman"/>
          <w:sz w:val="17"/>
          <w:szCs w:val="17"/>
        </w:rPr>
        <w:t xml:space="preserve">648000, Красноярский край, Эвенкийский район, посёлок Тура, ул. Советская, 4,e-mail: </w:t>
      </w:r>
      <w:hyperlink r:id="rId11" w:history="1">
        <w:r w:rsidRPr="00B47365">
          <w:rPr>
            <w:rStyle w:val="af1"/>
            <w:rFonts w:ascii="Times New Roman" w:hAnsi="Times New Roman" w:cs="Times New Roman"/>
            <w:sz w:val="17"/>
            <w:szCs w:val="17"/>
          </w:rPr>
          <w:t>adm.tura@bk.ru</w:t>
        </w:r>
      </w:hyperlink>
      <w:r w:rsidRPr="00B47365">
        <w:rPr>
          <w:rFonts w:ascii="Times New Roman" w:hAnsi="Times New Roman" w:cs="Times New Roman"/>
          <w:sz w:val="17"/>
          <w:szCs w:val="17"/>
        </w:rPr>
        <w:t>. тел.8 (39170) 31-481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736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4736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333F7" w:rsidRPr="00B47365" w:rsidRDefault="004333F7" w:rsidP="004333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3F7" w:rsidRPr="00D51583" w:rsidRDefault="004333F7" w:rsidP="00433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124C">
        <w:rPr>
          <w:rFonts w:ascii="Times New Roman" w:hAnsi="Times New Roman" w:cs="Times New Roman"/>
          <w:sz w:val="24"/>
          <w:szCs w:val="24"/>
        </w:rPr>
        <w:t>29</w:t>
      </w:r>
      <w:r w:rsidRPr="00D51583">
        <w:rPr>
          <w:rFonts w:ascii="Times New Roman" w:hAnsi="Times New Roman" w:cs="Times New Roman"/>
          <w:sz w:val="24"/>
          <w:szCs w:val="24"/>
        </w:rPr>
        <w:t xml:space="preserve">» </w:t>
      </w:r>
      <w:r w:rsidR="0031124C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124C">
        <w:rPr>
          <w:rFonts w:ascii="Times New Roman" w:hAnsi="Times New Roman" w:cs="Times New Roman"/>
          <w:sz w:val="24"/>
          <w:szCs w:val="24"/>
        </w:rPr>
        <w:t>4</w:t>
      </w:r>
      <w:r w:rsidRPr="00D51583">
        <w:rPr>
          <w:rFonts w:ascii="Times New Roman" w:hAnsi="Times New Roman" w:cs="Times New Roman"/>
          <w:sz w:val="24"/>
          <w:szCs w:val="24"/>
        </w:rPr>
        <w:t xml:space="preserve"> г.</w:t>
      </w:r>
      <w:r w:rsidRPr="00D5158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</w:t>
      </w:r>
      <w:r w:rsidR="00E93541">
        <w:rPr>
          <w:rFonts w:ascii="Times New Roman" w:hAnsi="Times New Roman" w:cs="Times New Roman"/>
          <w:sz w:val="24"/>
          <w:szCs w:val="24"/>
        </w:rPr>
        <w:t xml:space="preserve">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посёлок  Тура</w:t>
      </w:r>
      <w:r w:rsidRPr="00D5158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12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1583">
        <w:rPr>
          <w:rFonts w:ascii="Times New Roman" w:hAnsi="Times New Roman" w:cs="Times New Roman"/>
          <w:sz w:val="24"/>
          <w:szCs w:val="24"/>
        </w:rPr>
        <w:t xml:space="preserve">   № </w:t>
      </w:r>
      <w:r w:rsidR="0031124C">
        <w:rPr>
          <w:rFonts w:ascii="Times New Roman" w:hAnsi="Times New Roman" w:cs="Times New Roman"/>
          <w:sz w:val="24"/>
          <w:szCs w:val="24"/>
        </w:rPr>
        <w:t>18</w:t>
      </w:r>
      <w:r w:rsidRPr="00D51583">
        <w:rPr>
          <w:rFonts w:ascii="Times New Roman" w:hAnsi="Times New Roman" w:cs="Times New Roman"/>
          <w:sz w:val="24"/>
          <w:szCs w:val="24"/>
        </w:rPr>
        <w:t>-п</w:t>
      </w:r>
    </w:p>
    <w:tbl>
      <w:tblPr>
        <w:tblStyle w:val="a3"/>
        <w:tblpPr w:leftFromText="180" w:rightFromText="180" w:vertAnchor="text" w:horzAnchor="margin" w:tblpXSpec="right" w:tblpY="307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4333F7" w:rsidRPr="00D51583" w:rsidTr="004333F7">
        <w:trPr>
          <w:trHeight w:val="951"/>
        </w:trPr>
        <w:tc>
          <w:tcPr>
            <w:tcW w:w="9181" w:type="dxa"/>
          </w:tcPr>
          <w:p w:rsidR="00436599" w:rsidRDefault="004333F7" w:rsidP="004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E935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</w:p>
          <w:p w:rsidR="004333F7" w:rsidRDefault="004333F7" w:rsidP="004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583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Развитие улично-дорожной</w:t>
            </w:r>
            <w:r w:rsidR="00E9354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="00E93541" w:rsidRPr="00C26BFE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 муниципального образования сельского поселения посёлок Тура</w:t>
            </w:r>
            <w:r w:rsidR="009B52A8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»</w:t>
            </w:r>
            <w:proofErr w:type="gramEnd"/>
          </w:p>
          <w:p w:rsidR="004333F7" w:rsidRPr="00D51583" w:rsidRDefault="004333F7" w:rsidP="0043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24C" w:rsidRPr="0031124C" w:rsidRDefault="0031124C" w:rsidP="0031124C">
      <w:pPr>
        <w:pStyle w:val="af2"/>
        <w:ind w:left="851" w:right="-1"/>
        <w:jc w:val="left"/>
        <w:rPr>
          <w:sz w:val="24"/>
          <w:szCs w:val="24"/>
        </w:rPr>
      </w:pPr>
    </w:p>
    <w:p w:rsidR="004333F7" w:rsidRPr="00D51583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51583">
        <w:rPr>
          <w:sz w:val="24"/>
          <w:szCs w:val="24"/>
        </w:rPr>
        <w:t>В соответствии со статьей 179 Бюджетного кодекса Российской Федерации, руководствуясь Федеральным законом Российской Федерации</w:t>
      </w:r>
      <w:r>
        <w:rPr>
          <w:sz w:val="24"/>
          <w:szCs w:val="24"/>
        </w:rPr>
        <w:t xml:space="preserve"> </w:t>
      </w:r>
      <w:r w:rsidRPr="00D51583">
        <w:rPr>
          <w:sz w:val="24"/>
          <w:szCs w:val="24"/>
        </w:rPr>
        <w:t>от 06.10.2003 №131-ФЗ «Об общих принципах органов местного самоуправления в Российской Федерации»</w:t>
      </w:r>
      <w:r>
        <w:rPr>
          <w:sz w:val="24"/>
          <w:szCs w:val="24"/>
        </w:rPr>
        <w:t>, Уставом сельского поселения посёлок</w:t>
      </w:r>
      <w:r w:rsidRPr="00D51583">
        <w:rPr>
          <w:sz w:val="24"/>
          <w:szCs w:val="24"/>
        </w:rPr>
        <w:t xml:space="preserve"> Тура Эвенкийского муниципального района Красноярского края, </w:t>
      </w:r>
      <w:r>
        <w:rPr>
          <w:sz w:val="24"/>
          <w:szCs w:val="24"/>
        </w:rPr>
        <w:t>Постановлением Администрации посё</w:t>
      </w:r>
      <w:r w:rsidRPr="00D51583">
        <w:rPr>
          <w:sz w:val="24"/>
          <w:szCs w:val="24"/>
        </w:rPr>
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реализации», ПОСТАНОВЛЯЮ:</w:t>
      </w:r>
    </w:p>
    <w:p w:rsidR="004333F7" w:rsidRPr="0057215C" w:rsidRDefault="004333F7" w:rsidP="004333F7">
      <w:pPr>
        <w:pStyle w:val="af"/>
        <w:tabs>
          <w:tab w:val="left" w:pos="0"/>
        </w:tabs>
        <w:ind w:left="0" w:firstLine="0"/>
        <w:jc w:val="both"/>
        <w:rPr>
          <w:bCs/>
          <w:spacing w:val="-9"/>
          <w:sz w:val="24"/>
          <w:szCs w:val="24"/>
        </w:rPr>
      </w:pPr>
      <w:r w:rsidRPr="00D51583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5209D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Утвердить </w:t>
      </w:r>
      <w:r w:rsidR="00E93541">
        <w:rPr>
          <w:sz w:val="24"/>
          <w:szCs w:val="24"/>
        </w:rPr>
        <w:t>М</w:t>
      </w:r>
      <w:r w:rsidRPr="00DE027A">
        <w:rPr>
          <w:sz w:val="24"/>
          <w:szCs w:val="24"/>
        </w:rPr>
        <w:t>униципальн</w:t>
      </w:r>
      <w:r>
        <w:rPr>
          <w:sz w:val="24"/>
          <w:szCs w:val="24"/>
        </w:rPr>
        <w:t>ую</w:t>
      </w:r>
      <w:r w:rsidRPr="00DE027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DE027A">
        <w:rPr>
          <w:sz w:val="24"/>
          <w:szCs w:val="24"/>
        </w:rPr>
        <w:t xml:space="preserve"> </w:t>
      </w:r>
      <w:r w:rsidRPr="00D51583">
        <w:rPr>
          <w:sz w:val="24"/>
          <w:szCs w:val="24"/>
        </w:rPr>
        <w:t>«</w:t>
      </w:r>
      <w:r w:rsidR="00E93541" w:rsidRPr="00D51583">
        <w:rPr>
          <w:bCs/>
          <w:spacing w:val="-9"/>
          <w:sz w:val="24"/>
          <w:szCs w:val="24"/>
        </w:rPr>
        <w:t>Развитие улично-дорожной</w:t>
      </w:r>
      <w:r w:rsidR="00E93541">
        <w:rPr>
          <w:bCs/>
          <w:spacing w:val="-9"/>
          <w:sz w:val="24"/>
          <w:szCs w:val="24"/>
        </w:rPr>
        <w:t xml:space="preserve"> </w:t>
      </w:r>
      <w:r w:rsidR="00E93541" w:rsidRPr="00C26BFE">
        <w:rPr>
          <w:sz w:val="24"/>
          <w:szCs w:val="24"/>
        </w:rPr>
        <w:t xml:space="preserve"> на  территории  муниципального образования сельского поселения посёлок Тура</w:t>
      </w:r>
      <w:r w:rsidRPr="00D51583">
        <w:rPr>
          <w:bCs/>
          <w:spacing w:val="-9"/>
          <w:sz w:val="24"/>
          <w:szCs w:val="24"/>
        </w:rPr>
        <w:t>»</w:t>
      </w:r>
      <w:r w:rsidR="0057215C">
        <w:rPr>
          <w:bCs/>
          <w:spacing w:val="-9"/>
          <w:sz w:val="24"/>
          <w:szCs w:val="24"/>
        </w:rPr>
        <w:t xml:space="preserve"> согласно приложения.</w:t>
      </w:r>
      <w:proofErr w:type="gramEnd"/>
    </w:p>
    <w:p w:rsidR="004333F7" w:rsidRDefault="004333F7" w:rsidP="004333F7">
      <w:pPr>
        <w:pStyle w:val="a4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21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754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436599">
        <w:rPr>
          <w:rFonts w:ascii="Times New Roman" w:hAnsi="Times New Roman" w:cs="Times New Roman"/>
          <w:sz w:val="24"/>
          <w:szCs w:val="24"/>
        </w:rPr>
        <w:t>и</w:t>
      </w:r>
      <w:r w:rsidRPr="004F7543">
        <w:rPr>
          <w:rFonts w:ascii="Times New Roman" w:hAnsi="Times New Roman" w:cs="Times New Roman"/>
          <w:sz w:val="24"/>
          <w:szCs w:val="24"/>
        </w:rPr>
        <w:t xml:space="preserve"> силу  Постановления  Администрации посёлка 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33F7" w:rsidRDefault="004333F7" w:rsidP="004333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11.11.2013 №94-п 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</w:t>
      </w:r>
      <w:r>
        <w:rPr>
          <w:rFonts w:ascii="Times New Roman" w:hAnsi="Times New Roman" w:cs="Times New Roman"/>
          <w:sz w:val="24"/>
          <w:szCs w:val="24"/>
        </w:rPr>
        <w:t>о-дорожной сети в поселке Тура»</w:t>
      </w:r>
      <w:r w:rsidR="005616F6">
        <w:rPr>
          <w:rFonts w:ascii="Times New Roman" w:hAnsi="Times New Roman" w:cs="Times New Roman"/>
          <w:sz w:val="24"/>
          <w:szCs w:val="24"/>
        </w:rPr>
        <w:t>;</w:t>
      </w:r>
    </w:p>
    <w:p w:rsidR="004333F7" w:rsidRDefault="004333F7" w:rsidP="004333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13.11.2014 №106-п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 w:rsidR="005616F6"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4333F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12.11.2015 №148-п  </w:t>
      </w:r>
      <w:r w:rsidRPr="005616F6">
        <w:rPr>
          <w:rFonts w:ascii="Times New Roman" w:hAnsi="Times New Roman" w:cs="Times New Roman"/>
          <w:sz w:val="24"/>
          <w:szCs w:val="24"/>
        </w:rPr>
        <w:t>«О внесении изменений в Постановление №94-п от 11.11.2013г «Об утверждении муниципальной программы администрации поселка Тура «Развитие улично-дорожной сети в поселке Тура» на 2014 год и плановый период 2015-2016 годов»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31124C">
        <w:rPr>
          <w:rFonts w:ascii="Times New Roman" w:hAnsi="Times New Roman" w:cs="Times New Roman"/>
          <w:sz w:val="24"/>
          <w:szCs w:val="24"/>
        </w:rPr>
        <w:t>28.03.2016 №63-п «О внесении изменений в Постановление №94-п от 11.11.2013г «Об утверждении</w:t>
      </w:r>
      <w:r w:rsidRPr="004333F7">
        <w:rPr>
          <w:rFonts w:ascii="Times New Roman" w:hAnsi="Times New Roman" w:cs="Times New Roman"/>
          <w:sz w:val="24"/>
          <w:szCs w:val="24"/>
        </w:rPr>
        <w:t xml:space="preserve">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22.06.2016 №91а-п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администрации поселка Тура </w:t>
      </w:r>
      <w:r w:rsidRPr="004333F7">
        <w:rPr>
          <w:rFonts w:ascii="Times New Roman" w:hAnsi="Times New Roman" w:cs="Times New Roman"/>
          <w:sz w:val="24"/>
          <w:szCs w:val="24"/>
        </w:rPr>
        <w:lastRenderedPageBreak/>
        <w:t>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27.11.2017 №82-п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годы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30.11.2018 №112-п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14.11.2019 №102-п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18.08.2020 №87-п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от 14.11.2019);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13.11.2020 №139-п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>
        <w:rPr>
          <w:rFonts w:ascii="Times New Roman" w:hAnsi="Times New Roman" w:cs="Times New Roman"/>
          <w:sz w:val="24"/>
          <w:szCs w:val="24"/>
        </w:rPr>
        <w:t xml:space="preserve">от 11.11.2013г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6F6" w:rsidRDefault="005616F6" w:rsidP="0056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30.12.2021 179-п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от 11.11.2013</w:t>
      </w:r>
      <w:r w:rsidR="00272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56">
        <w:rPr>
          <w:rFonts w:ascii="Times New Roman" w:hAnsi="Times New Roman" w:cs="Times New Roman"/>
          <w:sz w:val="24"/>
          <w:szCs w:val="24"/>
        </w:rPr>
        <w:t>№</w:t>
      </w:r>
      <w:r w:rsidR="00272D56" w:rsidRPr="004333F7">
        <w:rPr>
          <w:rFonts w:ascii="Times New Roman" w:hAnsi="Times New Roman" w:cs="Times New Roman"/>
          <w:sz w:val="24"/>
          <w:szCs w:val="24"/>
        </w:rPr>
        <w:t xml:space="preserve">94-п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 xml:space="preserve"> на 2014 год и плановый период 2015-2016 годов</w:t>
      </w:r>
      <w:r w:rsidRPr="004333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D56" w:rsidRDefault="00272D56" w:rsidP="00272D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26.12.2022 №137а-п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от 11.11.2013 №94-п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D56" w:rsidRDefault="00272D56" w:rsidP="00272D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31.08.2022 №226-п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от 11.11.2013 №94-п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33F7" w:rsidRDefault="00272D56" w:rsidP="00272D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20.02.2023 №20-п «</w:t>
      </w:r>
      <w:r w:rsidRPr="004333F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от 11.11.2013 №94-п </w:t>
      </w:r>
      <w:r w:rsidRPr="004333F7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администрации поселка Тура «Развитие улично-дорожной сети в поселке Тура»</w:t>
      </w:r>
      <w:r w:rsidR="00343D66">
        <w:rPr>
          <w:rFonts w:ascii="Times New Roman" w:hAnsi="Times New Roman" w:cs="Times New Roman"/>
          <w:sz w:val="24"/>
          <w:szCs w:val="24"/>
        </w:rPr>
        <w:t>.</w:t>
      </w:r>
    </w:p>
    <w:p w:rsidR="004333F7" w:rsidRPr="005209D2" w:rsidRDefault="004333F7" w:rsidP="004333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33F7">
        <w:rPr>
          <w:sz w:val="24"/>
          <w:szCs w:val="24"/>
        </w:rPr>
        <w:t xml:space="preserve">            </w:t>
      </w:r>
      <w:r w:rsidR="0057215C">
        <w:rPr>
          <w:sz w:val="24"/>
          <w:szCs w:val="24"/>
        </w:rPr>
        <w:t xml:space="preserve">  </w:t>
      </w:r>
      <w:r w:rsidR="0057215C">
        <w:rPr>
          <w:rFonts w:ascii="Times New Roman" w:hAnsi="Times New Roman" w:cs="Times New Roman"/>
          <w:sz w:val="24"/>
          <w:szCs w:val="24"/>
        </w:rPr>
        <w:t>3</w:t>
      </w:r>
      <w:r w:rsidRPr="004333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33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3F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</w:t>
      </w:r>
      <w:r w:rsidR="00E93541">
        <w:rPr>
          <w:rFonts w:ascii="Times New Roman" w:hAnsi="Times New Roman" w:cs="Times New Roman"/>
          <w:sz w:val="24"/>
          <w:szCs w:val="24"/>
        </w:rPr>
        <w:t>вления возложить на начальника О</w:t>
      </w:r>
      <w:r w:rsidRPr="004333F7">
        <w:rPr>
          <w:rFonts w:ascii="Times New Roman" w:hAnsi="Times New Roman" w:cs="Times New Roman"/>
          <w:sz w:val="24"/>
          <w:szCs w:val="24"/>
        </w:rPr>
        <w:t>тдела  финансово</w:t>
      </w:r>
      <w:r w:rsidRPr="00A64B8C">
        <w:rPr>
          <w:rFonts w:ascii="Times New Roman" w:hAnsi="Times New Roman" w:cs="Times New Roman"/>
          <w:sz w:val="24"/>
          <w:szCs w:val="24"/>
        </w:rPr>
        <w:t xml:space="preserve"> - экономического планирования Администрации посёлка Тура.</w:t>
      </w:r>
    </w:p>
    <w:p w:rsidR="004333F7" w:rsidRDefault="004333F7" w:rsidP="004333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215C">
        <w:rPr>
          <w:rFonts w:ascii="Times New Roman" w:hAnsi="Times New Roman" w:cs="Times New Roman"/>
          <w:sz w:val="24"/>
          <w:szCs w:val="24"/>
        </w:rPr>
        <w:t>4</w:t>
      </w:r>
      <w:r w:rsidRPr="00D12E59">
        <w:rPr>
          <w:rFonts w:ascii="Times New Roman" w:hAnsi="Times New Roman" w:cs="Times New Roman"/>
          <w:sz w:val="24"/>
          <w:szCs w:val="24"/>
        </w:rPr>
        <w:t xml:space="preserve">. </w:t>
      </w:r>
      <w:r w:rsidRPr="0096470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B30256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01.01.2024 и </w:t>
      </w:r>
      <w:r w:rsidRPr="00B30256">
        <w:rPr>
          <w:rFonts w:ascii="Times New Roman" w:hAnsi="Times New Roman" w:cs="Times New Roman"/>
          <w:sz w:val="24"/>
          <w:szCs w:val="24"/>
        </w:rPr>
        <w:t>подлежит опубликованию в периодическом печатном средстве массовой информации «Официальный вестник Эвенкийского муниципального района», размещению в сети интернет на официальном сайте Администрации посёлка Тура (tura-r04.gosweb.gosuslugi.ru).</w:t>
      </w:r>
    </w:p>
    <w:p w:rsidR="004333F7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  <w:highlight w:val="yellow"/>
        </w:rPr>
      </w:pPr>
    </w:p>
    <w:p w:rsidR="004333F7" w:rsidRPr="004333F7" w:rsidRDefault="004333F7" w:rsidP="004333F7">
      <w:pPr>
        <w:pStyle w:val="af"/>
        <w:tabs>
          <w:tab w:val="left" w:pos="0"/>
        </w:tabs>
        <w:ind w:left="0" w:firstLine="0"/>
        <w:jc w:val="both"/>
        <w:rPr>
          <w:sz w:val="24"/>
          <w:szCs w:val="24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4333F7" w:rsidRPr="00D51583" w:rsidTr="004333F7">
        <w:tc>
          <w:tcPr>
            <w:tcW w:w="4785" w:type="dxa"/>
          </w:tcPr>
          <w:p w:rsidR="004333F7" w:rsidRPr="004333F7" w:rsidRDefault="004333F7" w:rsidP="004333F7">
            <w:pPr>
              <w:pStyle w:val="2"/>
              <w:tabs>
                <w:tab w:val="left" w:pos="720"/>
              </w:tabs>
              <w:ind w:right="-2"/>
              <w:jc w:val="left"/>
              <w:rPr>
                <w:sz w:val="24"/>
                <w:szCs w:val="24"/>
                <w:highlight w:val="yellow"/>
              </w:rPr>
            </w:pPr>
            <w:r w:rsidRPr="004333F7">
              <w:rPr>
                <w:sz w:val="24"/>
                <w:szCs w:val="24"/>
              </w:rPr>
              <w:t>Глава  посёлка Тура</w:t>
            </w:r>
          </w:p>
        </w:tc>
        <w:tc>
          <w:tcPr>
            <w:tcW w:w="4785" w:type="dxa"/>
            <w:vAlign w:val="bottom"/>
          </w:tcPr>
          <w:p w:rsidR="004333F7" w:rsidRPr="00D51583" w:rsidRDefault="004333F7" w:rsidP="004333F7">
            <w:pPr>
              <w:pStyle w:val="2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Т.А.Воробьёва</w:t>
            </w:r>
          </w:p>
        </w:tc>
      </w:tr>
    </w:tbl>
    <w:p w:rsidR="004333F7" w:rsidRPr="00AF7B58" w:rsidRDefault="004333F7" w:rsidP="004333F7">
      <w:pPr>
        <w:pStyle w:val="ad"/>
        <w:rPr>
          <w:i/>
          <w:sz w:val="16"/>
          <w:szCs w:val="16"/>
          <w:lang w:val="ru-RU"/>
        </w:rPr>
      </w:pPr>
      <w:r w:rsidRPr="00AF7B58">
        <w:rPr>
          <w:i/>
          <w:sz w:val="16"/>
          <w:szCs w:val="16"/>
          <w:lang w:val="ru-RU"/>
        </w:rPr>
        <w:t>.</w:t>
      </w:r>
    </w:p>
    <w:p w:rsidR="004333F7" w:rsidRDefault="004333F7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31124C" w:rsidRDefault="0031124C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6599" w:rsidRDefault="00436599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6599" w:rsidRDefault="00436599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436599" w:rsidRDefault="00436599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p w:rsidR="00FF113A" w:rsidRDefault="00FF113A" w:rsidP="009A3B0E">
      <w:pPr>
        <w:pStyle w:val="2"/>
        <w:tabs>
          <w:tab w:val="left" w:pos="720"/>
        </w:tabs>
        <w:ind w:right="-2"/>
        <w:rPr>
          <w:i/>
          <w:sz w:val="16"/>
          <w:szCs w:val="16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4614" w:type="dxa"/>
        <w:tblLook w:val="04A0" w:firstRow="1" w:lastRow="0" w:firstColumn="1" w:lastColumn="0" w:noHBand="0" w:noVBand="1"/>
      </w:tblPr>
      <w:tblGrid>
        <w:gridCol w:w="4614"/>
      </w:tblGrid>
      <w:tr w:rsidR="004333F7" w:rsidRPr="003C2152" w:rsidTr="004333F7">
        <w:trPr>
          <w:trHeight w:val="135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  <w:p w:rsidR="004333F7" w:rsidRPr="002D5F23" w:rsidRDefault="004333F7" w:rsidP="004333F7">
            <w:pPr>
              <w:pStyle w:val="2"/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</w:tc>
      </w:tr>
    </w:tbl>
    <w:p w:rsidR="00436599" w:rsidRDefault="00436599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i/>
          <w:sz w:val="16"/>
          <w:szCs w:val="16"/>
        </w:rPr>
      </w:pPr>
    </w:p>
    <w:p w:rsidR="00093B0B" w:rsidRDefault="00093B0B" w:rsidP="0057215C">
      <w:pPr>
        <w:pStyle w:val="2"/>
        <w:tabs>
          <w:tab w:val="left" w:pos="720"/>
        </w:tabs>
        <w:ind w:right="-2"/>
        <w:jc w:val="right"/>
        <w:rPr>
          <w:rFonts w:eastAsiaTheme="minorEastAsia" w:cstheme="minorBidi"/>
          <w:b/>
          <w:bCs/>
          <w:spacing w:val="-9"/>
          <w:sz w:val="24"/>
          <w:szCs w:val="24"/>
        </w:rPr>
      </w:pPr>
      <w:bookmarkStart w:id="0" w:name="_GoBack"/>
      <w:bookmarkEnd w:id="0"/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7215C" w:rsidRDefault="0057215C" w:rsidP="0057215C">
      <w:pPr>
        <w:pStyle w:val="2"/>
        <w:tabs>
          <w:tab w:val="left" w:pos="720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посёлка Тура от 29.01.2024 №18-п</w:t>
      </w:r>
    </w:p>
    <w:p w:rsidR="005A5C0C" w:rsidRPr="004333F7" w:rsidRDefault="004333F7" w:rsidP="00343D66">
      <w:pPr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  <w:br w:type="textWrapping" w:clear="all"/>
        <w:t xml:space="preserve">      </w:t>
      </w:r>
      <w:r w:rsidR="00724F4B" w:rsidRPr="004333F7">
        <w:rPr>
          <w:rFonts w:ascii="Times New Roman" w:hAnsi="Times New Roman"/>
          <w:b/>
          <w:bCs/>
          <w:spacing w:val="-9"/>
          <w:sz w:val="24"/>
          <w:szCs w:val="24"/>
        </w:rPr>
        <w:t>МУНИЦИПАЛЬНАЯ ПРОГРАММА</w:t>
      </w:r>
    </w:p>
    <w:p w:rsidR="005A5C0C" w:rsidRDefault="005A5C0C" w:rsidP="00E93541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  <w:proofErr w:type="gramStart"/>
      <w:r w:rsidRPr="003C2152">
        <w:rPr>
          <w:rFonts w:ascii="Times New Roman" w:hAnsi="Times New Roman"/>
          <w:b/>
          <w:bCs/>
          <w:spacing w:val="-9"/>
          <w:sz w:val="24"/>
          <w:szCs w:val="24"/>
        </w:rPr>
        <w:t>«</w:t>
      </w:r>
      <w:r w:rsidR="00E93541" w:rsidRPr="00D51583">
        <w:rPr>
          <w:rFonts w:ascii="Times New Roman" w:hAnsi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/>
          <w:sz w:val="24"/>
          <w:szCs w:val="24"/>
        </w:rPr>
        <w:t xml:space="preserve"> на  территории  муниципального образования сельского поселения посёлок Тура</w:t>
      </w:r>
      <w:r w:rsidR="009352D4" w:rsidRPr="003C2152">
        <w:rPr>
          <w:rFonts w:ascii="Times New Roman" w:hAnsi="Times New Roman"/>
          <w:b/>
          <w:bCs/>
          <w:spacing w:val="-9"/>
          <w:sz w:val="24"/>
          <w:szCs w:val="24"/>
        </w:rPr>
        <w:t>»</w:t>
      </w:r>
      <w:proofErr w:type="gramEnd"/>
    </w:p>
    <w:p w:rsidR="003C2152" w:rsidRPr="003C2152" w:rsidRDefault="003C2152" w:rsidP="004333F7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9"/>
          <w:sz w:val="24"/>
          <w:szCs w:val="24"/>
        </w:rPr>
      </w:pPr>
    </w:p>
    <w:p w:rsidR="00460BD7" w:rsidRPr="003C2152" w:rsidRDefault="00460BD7" w:rsidP="00724F4B">
      <w:pPr>
        <w:pStyle w:val="a5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Cs/>
          <w:spacing w:val="-9"/>
          <w:sz w:val="24"/>
          <w:szCs w:val="24"/>
        </w:rPr>
      </w:pPr>
      <w:r w:rsidRPr="003C2152">
        <w:rPr>
          <w:rFonts w:ascii="Times New Roman" w:hAnsi="Times New Roman"/>
          <w:bCs/>
          <w:spacing w:val="-9"/>
          <w:sz w:val="24"/>
          <w:szCs w:val="24"/>
        </w:rPr>
        <w:t>Паспорт муниципальной программы</w:t>
      </w:r>
      <w:r w:rsidR="00724F4B" w:rsidRPr="003C2152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955"/>
      </w:tblGrid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Наименование муниципальной</w:t>
            </w:r>
            <w:r w:rsidRPr="003C21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E93541" w:rsidP="005C2E30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D51583">
              <w:rPr>
                <w:rFonts w:ascii="Times New Roman" w:hAnsi="Times New Roman" w:cs="Times New Roman"/>
                <w:bCs/>
                <w:spacing w:val="-9"/>
              </w:rPr>
              <w:t>Развитие улично-дорожной</w:t>
            </w:r>
            <w:r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C26BFE">
              <w:rPr>
                <w:rFonts w:ascii="Times New Roman" w:hAnsi="Times New Roman" w:cs="Times New Roman"/>
              </w:rPr>
              <w:t xml:space="preserve"> на  территории  муниципального образования сельского поселения посёлок Тура</w:t>
            </w:r>
            <w:r w:rsidR="009F2A6E" w:rsidRPr="003C2152">
              <w:rPr>
                <w:rFonts w:ascii="Times New Roman" w:hAnsi="Times New Roman" w:cs="Times New Roman"/>
              </w:rPr>
              <w:t xml:space="preserve"> </w:t>
            </w:r>
            <w:r w:rsidR="00460BD7" w:rsidRPr="003C2152">
              <w:rPr>
                <w:rFonts w:ascii="Times New Roman" w:hAnsi="Times New Roman" w:cs="Times New Roman"/>
              </w:rPr>
              <w:t>(далее - Программа).</w:t>
            </w:r>
            <w:proofErr w:type="gramEnd"/>
          </w:p>
        </w:tc>
      </w:tr>
      <w:tr w:rsidR="00460BD7" w:rsidRPr="003C2152" w:rsidTr="00E93541">
        <w:trPr>
          <w:trHeight w:val="790"/>
        </w:trPr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3B74AB" w:rsidP="005C2E30">
            <w:pPr>
              <w:pStyle w:val="a6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Постановление </w:t>
            </w:r>
            <w:r w:rsidR="005527EA">
              <w:rPr>
                <w:rFonts w:ascii="Times New Roman" w:hAnsi="Times New Roman" w:cs="Times New Roman"/>
              </w:rPr>
              <w:t>А</w:t>
            </w:r>
            <w:r w:rsidR="00D85D6C" w:rsidRPr="003C2152">
              <w:rPr>
                <w:rFonts w:ascii="Times New Roman" w:hAnsi="Times New Roman" w:cs="Times New Roman"/>
              </w:rPr>
              <w:t xml:space="preserve">дминистрации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</w:t>
            </w:r>
            <w:r w:rsidR="003C2152">
              <w:rPr>
                <w:rFonts w:ascii="Times New Roman" w:hAnsi="Times New Roman" w:cs="Times New Roman"/>
              </w:rPr>
              <w:t xml:space="preserve"> от 20.08.2013</w:t>
            </w:r>
            <w:r w:rsidR="00D85D6C" w:rsidRPr="003C2152">
              <w:rPr>
                <w:rFonts w:ascii="Times New Roman" w:hAnsi="Times New Roman" w:cs="Times New Roman"/>
              </w:rPr>
              <w:t xml:space="preserve"> №</w:t>
            </w:r>
            <w:r w:rsidR="00261B9D" w:rsidRPr="003C2152">
              <w:rPr>
                <w:rFonts w:ascii="Times New Roman" w:hAnsi="Times New Roman" w:cs="Times New Roman"/>
              </w:rPr>
              <w:t xml:space="preserve"> </w:t>
            </w:r>
            <w:r w:rsidR="00D85D6C" w:rsidRPr="003C2152">
              <w:rPr>
                <w:rFonts w:ascii="Times New Roman" w:hAnsi="Times New Roman" w:cs="Times New Roman"/>
              </w:rPr>
              <w:t xml:space="preserve">69-п «Об утверждении Порядка принятия решений о разработке муниципальных программ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Тура, их формировании и реализации»</w:t>
            </w:r>
            <w:r w:rsidR="0040730E" w:rsidRPr="003C2152">
              <w:rPr>
                <w:rFonts w:ascii="Times New Roman" w:hAnsi="Times New Roman" w:cs="Times New Roman"/>
              </w:rPr>
              <w:t>, Федеральный закон Р</w:t>
            </w:r>
            <w:r w:rsidR="003C2152">
              <w:rPr>
                <w:rFonts w:ascii="Times New Roman" w:hAnsi="Times New Roman" w:cs="Times New Roman"/>
              </w:rPr>
              <w:t xml:space="preserve">оссийской </w:t>
            </w:r>
            <w:r w:rsidR="0040730E" w:rsidRPr="003C2152">
              <w:rPr>
                <w:rFonts w:ascii="Times New Roman" w:hAnsi="Times New Roman" w:cs="Times New Roman"/>
              </w:rPr>
              <w:t>Ф</w:t>
            </w:r>
            <w:r w:rsidR="003C2152">
              <w:rPr>
                <w:rFonts w:ascii="Times New Roman" w:hAnsi="Times New Roman" w:cs="Times New Roman"/>
              </w:rPr>
              <w:t>едерации</w:t>
            </w:r>
            <w:r w:rsidR="0040730E" w:rsidRPr="003C2152">
              <w:rPr>
                <w:rFonts w:ascii="Times New Roman" w:hAnsi="Times New Roman" w:cs="Times New Roman"/>
              </w:rPr>
              <w:t xml:space="preserve"> </w:t>
            </w:r>
            <w:r w:rsidR="00471196" w:rsidRPr="003C2152">
              <w:rPr>
                <w:rFonts w:ascii="Times New Roman" w:hAnsi="Times New Roman" w:cs="Times New Roman"/>
              </w:rPr>
              <w:t xml:space="preserve">от 06.10.2003г. №131-ФЗ </w:t>
            </w:r>
            <w:r w:rsidR="0040730E" w:rsidRPr="003C2152">
              <w:rPr>
                <w:rFonts w:ascii="Times New Roman" w:hAnsi="Times New Roman" w:cs="Times New Roman"/>
              </w:rPr>
              <w:t xml:space="preserve">«Об общих принципах органов местного самоуправления в Российской Федерации» 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460BD7" w:rsidP="005C2E30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Администрация </w:t>
            </w:r>
            <w:r w:rsidR="00EF7738" w:rsidRPr="003C2152">
              <w:rPr>
                <w:rFonts w:ascii="Times New Roman" w:hAnsi="Times New Roman" w:cs="Times New Roman"/>
              </w:rPr>
              <w:t>посёл</w:t>
            </w:r>
            <w:r w:rsidR="00D85D6C" w:rsidRPr="003C2152">
              <w:rPr>
                <w:rFonts w:ascii="Times New Roman" w:hAnsi="Times New Roman" w:cs="Times New Roman"/>
              </w:rPr>
              <w:t>ка Тура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7215C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Перечень отдельных мероприятий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436599" w:rsidP="005C2E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 №1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3C2152">
              <w:rPr>
                <w:rFonts w:ascii="Times New Roman" w:hAnsi="Times New Roman" w:cs="Times New Roman"/>
              </w:rPr>
              <w:t>Цель муниципальной</w:t>
            </w:r>
            <w:r w:rsidR="003B74AB" w:rsidRPr="003C2152">
              <w:rPr>
                <w:rFonts w:ascii="Times New Roman" w:hAnsi="Times New Roman" w:cs="Times New Roman"/>
              </w:rPr>
              <w:t xml:space="preserve"> </w:t>
            </w:r>
            <w:r w:rsidR="00724F4B"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16A" w:rsidRPr="003C2152" w:rsidRDefault="007E4379" w:rsidP="005C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 </w:t>
            </w:r>
            <w:r w:rsidR="0051771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EF7738" w:rsidRPr="003C21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ения, улучшение транспортно-эксплуатационных качеств дорожной сети, 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5177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движения </w:t>
            </w:r>
            <w:r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516A" w:rsidRPr="003C215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6A" w:rsidRPr="003C2152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3B74AB" w:rsidRPr="003C2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Задачи муниципальной </w:t>
            </w:r>
            <w:r w:rsidR="00724F4B" w:rsidRPr="003C215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F4B" w:rsidRPr="003C2152" w:rsidRDefault="00460BD7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жизнедеятельности 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>посёлка Тура</w:t>
            </w:r>
            <w:r w:rsidRPr="003C2152">
              <w:rPr>
                <w:rFonts w:ascii="Times New Roman" w:hAnsi="Times New Roman"/>
                <w:sz w:val="24"/>
                <w:szCs w:val="24"/>
              </w:rPr>
              <w:t>, повышение уровня жизни сельского населения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7E4379" w:rsidRPr="003C2152">
              <w:rPr>
                <w:rFonts w:ascii="Times New Roman" w:hAnsi="Times New Roman"/>
                <w:sz w:val="24"/>
                <w:szCs w:val="24"/>
              </w:rPr>
              <w:t xml:space="preserve">содержания автомобильных дорог, </w:t>
            </w:r>
            <w:r w:rsidR="00F13E30" w:rsidRPr="003C2152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="007E4379" w:rsidRPr="003C2152">
              <w:rPr>
                <w:rFonts w:ascii="Times New Roman" w:hAnsi="Times New Roman"/>
                <w:sz w:val="24"/>
                <w:szCs w:val="24"/>
              </w:rPr>
              <w:t>дорожных знаков, пешеходных переходов</w:t>
            </w:r>
            <w:r w:rsidR="00DE5650" w:rsidRPr="003C2152">
              <w:rPr>
                <w:rFonts w:ascii="Times New Roman" w:hAnsi="Times New Roman"/>
                <w:sz w:val="24"/>
                <w:szCs w:val="24"/>
              </w:rPr>
              <w:t xml:space="preserve"> и обочин 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 xml:space="preserve">в границах сельского </w:t>
            </w:r>
            <w:r w:rsidR="00EF7738" w:rsidRPr="003C2152">
              <w:rPr>
                <w:rFonts w:ascii="Times New Roman" w:hAnsi="Times New Roman"/>
                <w:sz w:val="24"/>
                <w:szCs w:val="24"/>
              </w:rPr>
              <w:t>пос</w:t>
            </w:r>
            <w:r w:rsidR="00517712">
              <w:rPr>
                <w:rFonts w:ascii="Times New Roman" w:hAnsi="Times New Roman"/>
                <w:sz w:val="24"/>
                <w:szCs w:val="24"/>
              </w:rPr>
              <w:t>е</w:t>
            </w:r>
            <w:r w:rsidR="00EF7738" w:rsidRPr="003C2152">
              <w:rPr>
                <w:rFonts w:ascii="Times New Roman" w:hAnsi="Times New Roman"/>
                <w:sz w:val="24"/>
                <w:szCs w:val="24"/>
              </w:rPr>
              <w:t>л</w:t>
            </w:r>
            <w:r w:rsidR="00D85D6C" w:rsidRPr="003C2152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5C7311" w:rsidRPr="003C21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4F4B" w:rsidRPr="003C2152" w:rsidRDefault="007E4379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улично-дорожной сети </w:t>
            </w:r>
            <w:r w:rsidR="00517712">
              <w:rPr>
                <w:rFonts w:ascii="Times New Roman" w:eastAsia="Times New Roman" w:hAnsi="Times New Roman"/>
                <w:sz w:val="24"/>
                <w:szCs w:val="24"/>
              </w:rPr>
              <w:t>посе</w:t>
            </w:r>
            <w:r w:rsidR="00EF7738" w:rsidRPr="003C215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ения с улучшенным покрытием</w:t>
            </w:r>
            <w:r w:rsidR="00DE5650" w:rsidRPr="003C21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24F4B" w:rsidRPr="003C2152" w:rsidRDefault="007E4379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обустройства на автомобильных дорогах общего пользования, улучшение уличного освещения.</w:t>
            </w:r>
          </w:p>
          <w:p w:rsidR="00C9516A" w:rsidRPr="003C2152" w:rsidRDefault="007E4379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eastAsia="Times New Roman" w:hAnsi="Times New Roman"/>
                <w:sz w:val="24"/>
                <w:szCs w:val="24"/>
              </w:rPr>
              <w:t>Устройство пешеходных дорожек</w:t>
            </w:r>
            <w:r w:rsidR="00DE5650" w:rsidRPr="003C21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E50D9" w:rsidRDefault="007E50D9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52">
              <w:rPr>
                <w:rFonts w:ascii="Times New Roman" w:hAnsi="Times New Roman"/>
                <w:sz w:val="24"/>
                <w:szCs w:val="24"/>
              </w:rPr>
              <w:t>Содержание и уборка территорий улиц, площадей и тротуаров (за исключением придомовых территорий).</w:t>
            </w:r>
          </w:p>
          <w:p w:rsidR="00471196" w:rsidRDefault="00471196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196">
              <w:rPr>
                <w:rFonts w:ascii="Times New Roman" w:hAnsi="Times New Roman"/>
                <w:sz w:val="24"/>
                <w:szCs w:val="24"/>
              </w:rPr>
              <w:t>Выполнение кадастровых работ по актуализации паспортизации улично-дорожной сети посёлка Тура</w:t>
            </w:r>
            <w:r w:rsidR="00DA7D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D71" w:rsidRPr="00211214" w:rsidRDefault="00211214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14">
              <w:rPr>
                <w:rFonts w:ascii="Times New Roman" w:hAnsi="Times New Roman"/>
                <w:sz w:val="24"/>
                <w:szCs w:val="24"/>
              </w:rPr>
              <w:t>Диагностика и оценка технического состояния автомобильных дорог.</w:t>
            </w:r>
          </w:p>
          <w:p w:rsidR="00DA7D71" w:rsidRPr="00211214" w:rsidRDefault="00211214" w:rsidP="005C2E30">
            <w:pPr>
              <w:pStyle w:val="a5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284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14">
              <w:rPr>
                <w:rFonts w:ascii="Times New Roman" w:hAnsi="Times New Roman"/>
                <w:sz w:val="24"/>
                <w:szCs w:val="24"/>
              </w:rPr>
              <w:t>Разработка проектов организации дорожного движения  для автомобильных дорог.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BD7" w:rsidRPr="003C2152" w:rsidRDefault="009352D4" w:rsidP="005C2E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>20</w:t>
            </w:r>
            <w:r w:rsidR="00890A5F">
              <w:rPr>
                <w:rFonts w:ascii="Times New Roman" w:hAnsi="Times New Roman" w:cs="Times New Roman"/>
              </w:rPr>
              <w:t>24</w:t>
            </w:r>
            <w:r w:rsidRPr="003C2152">
              <w:rPr>
                <w:rFonts w:ascii="Times New Roman" w:hAnsi="Times New Roman" w:cs="Times New Roman"/>
              </w:rPr>
              <w:t>-20</w:t>
            </w:r>
            <w:r w:rsidR="00724F4B" w:rsidRPr="003C2152">
              <w:rPr>
                <w:rFonts w:ascii="Times New Roman" w:hAnsi="Times New Roman" w:cs="Times New Roman"/>
              </w:rPr>
              <w:t>2</w:t>
            </w:r>
            <w:r w:rsidR="00890A5F">
              <w:rPr>
                <w:rFonts w:ascii="Times New Roman" w:hAnsi="Times New Roman" w:cs="Times New Roman"/>
              </w:rPr>
              <w:t>6</w:t>
            </w:r>
            <w:r w:rsidR="0034246D" w:rsidRPr="003C2152">
              <w:rPr>
                <w:rFonts w:ascii="Times New Roman" w:hAnsi="Times New Roman" w:cs="Times New Roman"/>
              </w:rPr>
              <w:t xml:space="preserve"> </w:t>
            </w:r>
            <w:r w:rsidR="00460BD7" w:rsidRPr="003C2152">
              <w:rPr>
                <w:rFonts w:ascii="Times New Roman" w:hAnsi="Times New Roman" w:cs="Times New Roman"/>
              </w:rPr>
              <w:t>годы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</w:rPr>
            </w:pPr>
            <w:r w:rsidRPr="003C2152">
              <w:rPr>
                <w:rFonts w:ascii="Times New Roman" w:hAnsi="Times New Roman" w:cs="Times New Roman"/>
              </w:rPr>
              <w:t xml:space="preserve">Целевые показатели и показатели результативности </w:t>
            </w:r>
            <w:r w:rsidR="00724F4B" w:rsidRPr="003C2152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46D" w:rsidRPr="003C2152" w:rsidRDefault="006C0DEB" w:rsidP="005C2E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6B7">
              <w:rPr>
                <w:rFonts w:ascii="Times New Roman" w:hAnsi="Times New Roman" w:cs="Times New Roman"/>
                <w:sz w:val="24"/>
                <w:szCs w:val="24"/>
              </w:rPr>
              <w:t>Всего в посёлке Тура 4</w:t>
            </w:r>
            <w:r w:rsidR="00F77793" w:rsidRPr="00BC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автомобильные (</w:t>
            </w:r>
            <w:r w:rsidR="00F77793" w:rsidRPr="00BC76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 местные) дороги, которые относятся к 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длина составляет </w:t>
            </w:r>
            <w:r w:rsidR="00F77793"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43 771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в том числе дороги местного значения </w:t>
            </w:r>
            <w:r w:rsidR="00F77793"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26 771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федеральная дорога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93"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17 000</w:t>
            </w:r>
            <w:r w:rsidR="005F4ED3"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м., имеют асфальтовое покрытие по центральным улицам и облегченное усовершенствованное покрытие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, 1 мост, 1572 метра труб для водоотведения, балансовая стоимость дорог – </w:t>
            </w:r>
            <w:r w:rsidR="005F4ED3" w:rsidRPr="00BC76B7">
              <w:rPr>
                <w:rFonts w:ascii="Times New Roman" w:hAnsi="Times New Roman" w:cs="Times New Roman"/>
                <w:sz w:val="24"/>
                <w:szCs w:val="24"/>
              </w:rPr>
              <w:t>391 239,3 тыс.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 рублей, 196 дорожных</w:t>
            </w:r>
            <w:proofErr w:type="gramEnd"/>
            <w:r w:rsidRPr="00BC76B7">
              <w:rPr>
                <w:rFonts w:ascii="Times New Roman" w:hAnsi="Times New Roman" w:cs="Times New Roman"/>
                <w:sz w:val="24"/>
                <w:szCs w:val="24"/>
              </w:rPr>
              <w:t xml:space="preserve"> знаков, </w:t>
            </w:r>
            <w:r w:rsidRPr="00BC76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над уровнем моря составляет 209 метров</w:t>
            </w:r>
            <w:r w:rsidRPr="00BC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BD7" w:rsidRPr="003C2152" w:rsidTr="00E93541"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7" w:rsidRPr="003C2152" w:rsidRDefault="00460BD7" w:rsidP="005C2E3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C2152">
              <w:rPr>
                <w:rFonts w:ascii="Times New Roman" w:hAnsi="Times New Roman" w:cs="Times New Roman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05E" w:rsidRDefault="00CA105E" w:rsidP="005C2E3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программы:</w:t>
            </w:r>
          </w:p>
          <w:p w:rsidR="00CA105E" w:rsidRPr="00343D66" w:rsidRDefault="00CA105E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20 418,6</w:t>
            </w:r>
          </w:p>
          <w:p w:rsidR="00CA105E" w:rsidRPr="00343D66" w:rsidRDefault="00CA105E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> 877,4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05E" w:rsidRPr="00343D66" w:rsidRDefault="00CA105E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B58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90A5F" w:rsidRPr="00343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 20418,6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8 877,4  </w:t>
            </w: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11 541,2 тыс. </w:t>
            </w:r>
            <w:proofErr w:type="spellStart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A5F" w:rsidRPr="00343D66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  <w:r w:rsidR="006F21FA" w:rsidRPr="00343D66">
              <w:rPr>
                <w:rFonts w:ascii="Times New Roman" w:hAnsi="Times New Roman" w:cs="Times New Roman"/>
                <w:sz w:val="24"/>
                <w:szCs w:val="24"/>
              </w:rPr>
              <w:t>20418,6</w:t>
            </w:r>
          </w:p>
          <w:p w:rsidR="00890A5F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D6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4799A" w:rsidRPr="00343D66">
              <w:rPr>
                <w:rFonts w:ascii="Times New Roman" w:hAnsi="Times New Roman" w:cs="Times New Roman"/>
                <w:sz w:val="24"/>
                <w:szCs w:val="24"/>
              </w:rPr>
              <w:t>8 877</w:t>
            </w:r>
            <w:r w:rsidR="00C4799A">
              <w:rPr>
                <w:rFonts w:ascii="Times New Roman" w:hAnsi="Times New Roman" w:cs="Times New Roman"/>
                <w:sz w:val="24"/>
                <w:szCs w:val="24"/>
              </w:rPr>
              <w:t xml:space="preserve">,4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A5F" w:rsidRDefault="00890A5F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11 541,2 тыс. руб.</w:t>
            </w:r>
          </w:p>
          <w:p w:rsidR="00B47365" w:rsidRPr="003C2152" w:rsidRDefault="00B47365" w:rsidP="005C2E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30" w:rsidTr="00E935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1"/>
        </w:trPr>
        <w:tc>
          <w:tcPr>
            <w:tcW w:w="3684" w:type="dxa"/>
          </w:tcPr>
          <w:p w:rsidR="005C2E30" w:rsidRPr="005C2E30" w:rsidRDefault="005C2E30" w:rsidP="005C2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0">
              <w:rPr>
                <w:rFonts w:ascii="Times New Roman" w:hAnsi="Times New Roman" w:cs="Times New Roman"/>
                <w:sz w:val="24"/>
                <w:szCs w:val="24"/>
              </w:rPr>
              <w:t>Контроль над исполнением программы</w:t>
            </w:r>
          </w:p>
        </w:tc>
        <w:tc>
          <w:tcPr>
            <w:tcW w:w="5955" w:type="dxa"/>
          </w:tcPr>
          <w:p w:rsidR="005C2E30" w:rsidRPr="005C2E30" w:rsidRDefault="005C2E30" w:rsidP="005C2E3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E30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Тура</w:t>
            </w:r>
          </w:p>
          <w:p w:rsidR="005C2E30" w:rsidRPr="005C2E30" w:rsidRDefault="005C2E30" w:rsidP="005C2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2A2" w:rsidRPr="000D35F1" w:rsidRDefault="005B32A2" w:rsidP="005B32A2">
      <w:pPr>
        <w:spacing w:after="0"/>
        <w:rPr>
          <w:rFonts w:ascii="Times New Roman" w:hAnsi="Times New Roman" w:cs="Times New Roman"/>
          <w:sz w:val="28"/>
          <w:szCs w:val="28"/>
        </w:rPr>
        <w:sectPr w:rsidR="005B32A2" w:rsidRPr="000D35F1" w:rsidSect="005772F3">
          <w:headerReference w:type="default" r:id="rId12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B32A2" w:rsidRPr="006B7EB0" w:rsidRDefault="00A17088" w:rsidP="00A17088">
      <w:pPr>
        <w:pStyle w:val="ConsPlusNormal"/>
        <w:widowControl/>
        <w:ind w:left="7080" w:firstLine="70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5B32A2" w:rsidRPr="006B7E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B32A2" w:rsidRPr="006B7EB0" w:rsidRDefault="006B7EB0" w:rsidP="006B7EB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B32A2" w:rsidRPr="006B7EB0">
        <w:rPr>
          <w:rFonts w:ascii="Times New Roman" w:hAnsi="Times New Roman" w:cs="Times New Roman"/>
          <w:sz w:val="24"/>
          <w:szCs w:val="24"/>
        </w:rPr>
        <w:t>к П</w:t>
      </w:r>
      <w:r w:rsidR="005C7311" w:rsidRPr="006B7EB0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5B32A2" w:rsidRPr="006B7EB0" w:rsidRDefault="00A17088" w:rsidP="00A17088">
      <w:pPr>
        <w:pStyle w:val="ConsPlusNormal"/>
        <w:widowControl/>
        <w:ind w:left="99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 xml:space="preserve">      </w:t>
      </w:r>
      <w:r w:rsidR="006B7EB0">
        <w:rPr>
          <w:rFonts w:ascii="Times New Roman" w:hAnsi="Times New Roman" w:cs="Times New Roman"/>
          <w:sz w:val="24"/>
          <w:szCs w:val="24"/>
        </w:rPr>
        <w:t xml:space="preserve"> </w:t>
      </w:r>
      <w:r w:rsidR="00EF7738" w:rsidRPr="006B7EB0">
        <w:rPr>
          <w:rFonts w:ascii="Times New Roman" w:hAnsi="Times New Roman" w:cs="Times New Roman"/>
          <w:sz w:val="24"/>
          <w:szCs w:val="24"/>
        </w:rPr>
        <w:t>посёл</w:t>
      </w:r>
      <w:r w:rsidR="005B32A2" w:rsidRPr="006B7EB0">
        <w:rPr>
          <w:rFonts w:ascii="Times New Roman" w:hAnsi="Times New Roman" w:cs="Times New Roman"/>
          <w:sz w:val="24"/>
          <w:szCs w:val="24"/>
        </w:rPr>
        <w:t>ка Тура</w:t>
      </w:r>
    </w:p>
    <w:p w:rsidR="000D35F1" w:rsidRPr="006B7EB0" w:rsidRDefault="00585BFA" w:rsidP="00585BF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2A2" w:rsidRPr="006B7EB0" w:rsidRDefault="00517712" w:rsidP="005B32A2">
      <w:pPr>
        <w:spacing w:line="240" w:lineRule="auto"/>
        <w:jc w:val="center"/>
        <w:rPr>
          <w:rFonts w:ascii="Times New Roman" w:hAnsi="Times New Roman" w:cs="Times New Roman"/>
          <w:bCs/>
          <w:spacing w:val="-9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5B32A2" w:rsidRPr="006B7EB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35F1" w:rsidRPr="006B7EB0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5B32A2" w:rsidRPr="006B7EB0">
        <w:rPr>
          <w:rFonts w:ascii="Times New Roman" w:hAnsi="Times New Roman" w:cs="Times New Roman"/>
          <w:sz w:val="24"/>
          <w:szCs w:val="24"/>
        </w:rPr>
        <w:t xml:space="preserve"> «</w:t>
      </w:r>
      <w:r w:rsidR="00E93541" w:rsidRPr="00D51583">
        <w:rPr>
          <w:rFonts w:ascii="Times New Roman" w:hAnsi="Times New Roman" w:cs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="00E9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сельского поселения посёлок Тура</w:t>
      </w:r>
      <w:r w:rsidR="00652E68" w:rsidRPr="006B7EB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» </w:t>
      </w:r>
      <w:proofErr w:type="gramEnd"/>
    </w:p>
    <w:p w:rsidR="00AD08A6" w:rsidRPr="006B7EB0" w:rsidRDefault="00AD08A6" w:rsidP="00AD08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>Цели, целевые показатели, зада</w:t>
      </w:r>
      <w:r w:rsidR="005C7311" w:rsidRPr="006B7EB0">
        <w:rPr>
          <w:rFonts w:ascii="Times New Roman" w:hAnsi="Times New Roman" w:cs="Times New Roman"/>
          <w:sz w:val="24"/>
          <w:szCs w:val="24"/>
        </w:rPr>
        <w:t>чи, показатели результативности</w:t>
      </w:r>
    </w:p>
    <w:p w:rsidR="005B32A2" w:rsidRPr="009158C0" w:rsidRDefault="00AD08A6" w:rsidP="00AD08A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8C0">
        <w:rPr>
          <w:rFonts w:ascii="Times New Roman" w:hAnsi="Times New Roman" w:cs="Times New Roman"/>
          <w:sz w:val="20"/>
          <w:szCs w:val="20"/>
        </w:rPr>
        <w:t>(показатели развития отрасли, в</w:t>
      </w:r>
      <w:r w:rsidR="005C7311" w:rsidRPr="009158C0">
        <w:rPr>
          <w:rFonts w:ascii="Times New Roman" w:hAnsi="Times New Roman" w:cs="Times New Roman"/>
          <w:sz w:val="20"/>
          <w:szCs w:val="20"/>
        </w:rPr>
        <w:t>ида экономической деятельности)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34"/>
        <w:gridCol w:w="2126"/>
        <w:gridCol w:w="1701"/>
        <w:gridCol w:w="2268"/>
        <w:gridCol w:w="2127"/>
      </w:tblGrid>
      <w:tr w:rsidR="00742D82" w:rsidRPr="006B7EB0" w:rsidTr="00742D8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5C73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F194C" w:rsidRPr="006B7EB0" w:rsidTr="004333F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6D45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A0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bCs/>
                <w:spacing w:val="-9"/>
                <w:sz w:val="18"/>
                <w:szCs w:val="18"/>
              </w:rPr>
              <w:t xml:space="preserve">Развитие улично-дорожной сети в посёлке Тура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194C" w:rsidRPr="00BC76B7" w:rsidRDefault="007F194C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94C" w:rsidRPr="00BC76B7" w:rsidRDefault="007F194C" w:rsidP="008E07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4C" w:rsidRPr="00BC76B7" w:rsidRDefault="007F194C" w:rsidP="007F194C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2560AC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6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6B7E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563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дорожных указателей, знаков автобусных остановок,</w:t>
            </w:r>
          </w:p>
          <w:p w:rsidR="00742D82" w:rsidRPr="00F971D2" w:rsidRDefault="00742D82" w:rsidP="009563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eastAsia="Times New Roman" w:hAnsi="Times New Roman" w:cs="Times New Roman"/>
                <w:sz w:val="18"/>
                <w:szCs w:val="18"/>
              </w:rPr>
              <w:t>покупка дорожных знаков.</w:t>
            </w:r>
          </w:p>
          <w:p w:rsidR="00742D82" w:rsidRPr="00F971D2" w:rsidRDefault="00742D82" w:rsidP="0095637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F77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6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5637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eastAsia="Times New Roman" w:hAnsi="Times New Roman" w:cs="Times New Roman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5C7E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57215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светодиодных светильников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кр</w:t>
            </w:r>
            <w:r w:rsidR="0057215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нштейнов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DA7D71" w:rsidRDefault="00742D82" w:rsidP="00DA7D71">
            <w:pPr>
              <w:pStyle w:val="a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A7D71">
              <w:rPr>
                <w:rFonts w:ascii="Times New Roman" w:hAnsi="Times New Roman" w:cs="Times New Roman"/>
                <w:sz w:val="18"/>
                <w:szCs w:val="18"/>
              </w:rPr>
              <w:t xml:space="preserve">Электромонтажные работы по </w:t>
            </w:r>
            <w:r w:rsidRPr="00DA7D71">
              <w:rPr>
                <w:rFonts w:ascii="Times New Roman" w:hAnsi="Times New Roman" w:cs="Times New Roman"/>
                <w:noProof/>
                <w:sz w:val="18"/>
                <w:szCs w:val="18"/>
              </w:rPr>
              <w:t>демонтажу – монтажу свети</w:t>
            </w:r>
            <w:r w:rsidR="0082596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585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Pr="00DA7D71">
              <w:rPr>
                <w:rFonts w:ascii="Times New Roman" w:hAnsi="Times New Roman" w:cs="Times New Roman"/>
                <w:noProof/>
                <w:sz w:val="18"/>
                <w:szCs w:val="18"/>
              </w:rPr>
              <w:t>льников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158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Выполнение кадастровых работ по актуализации паспортизации улично-дорожной сети посёлка Тура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211214" w:rsidRDefault="00742D82" w:rsidP="004711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1214">
              <w:rPr>
                <w:rFonts w:ascii="Times New Roman" w:hAnsi="Times New Roman"/>
                <w:sz w:val="18"/>
                <w:szCs w:val="18"/>
              </w:rPr>
              <w:t>Диагностика и оценка технического состояния автомобильных дорог.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42D82" w:rsidRPr="006B7EB0" w:rsidTr="00742D8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AA7B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проектов организации дорожного движения  для автомобильных дорог.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56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1D2">
              <w:rPr>
                <w:rFonts w:ascii="Times New Roman" w:hAnsi="Times New Roman" w:cs="Times New Roman"/>
                <w:sz w:val="18"/>
                <w:szCs w:val="18"/>
              </w:rPr>
              <w:t>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1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F777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A105E" w:rsidRPr="00CA105E" w:rsidRDefault="00FF113A" w:rsidP="00CA10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2D82" w:rsidRDefault="00FF113A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2D82" w:rsidRDefault="00742D82" w:rsidP="00CA105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733" w:rsidRDefault="00890A5F" w:rsidP="00CA10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13A">
        <w:rPr>
          <w:rFonts w:ascii="Times New Roman" w:hAnsi="Times New Roman" w:cs="Times New Roman"/>
          <w:sz w:val="24"/>
          <w:szCs w:val="24"/>
        </w:rPr>
        <w:t xml:space="preserve"> </w:t>
      </w:r>
      <w:r w:rsidR="00CA105E" w:rsidRPr="00E07164">
        <w:rPr>
          <w:rFonts w:ascii="Times New Roman" w:hAnsi="Times New Roman" w:cs="Times New Roman"/>
          <w:sz w:val="24"/>
          <w:szCs w:val="24"/>
        </w:rPr>
        <w:t>Глав</w:t>
      </w:r>
      <w:r w:rsidR="00AA7B0C">
        <w:rPr>
          <w:rFonts w:ascii="Times New Roman" w:hAnsi="Times New Roman" w:cs="Times New Roman"/>
          <w:sz w:val="24"/>
          <w:szCs w:val="24"/>
        </w:rPr>
        <w:t>а</w:t>
      </w:r>
      <w:r w:rsidR="00CA105E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CA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F113A">
        <w:rPr>
          <w:rFonts w:ascii="Times New Roman" w:hAnsi="Times New Roman" w:cs="Times New Roman"/>
          <w:sz w:val="24"/>
          <w:szCs w:val="24"/>
        </w:rPr>
        <w:t xml:space="preserve">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</w:t>
      </w:r>
      <w:r w:rsidR="00742D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</w:t>
      </w:r>
      <w:r w:rsidR="00AA7B0C">
        <w:rPr>
          <w:rFonts w:ascii="Times New Roman" w:hAnsi="Times New Roman" w:cs="Times New Roman"/>
          <w:sz w:val="24"/>
          <w:szCs w:val="24"/>
        </w:rPr>
        <w:t>Т.А. Воробьева</w:t>
      </w:r>
    </w:p>
    <w:p w:rsidR="006D45CA" w:rsidRDefault="006B7EB0" w:rsidP="00AA7B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B7E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7EB0">
        <w:rPr>
          <w:rFonts w:ascii="Times New Roman" w:hAnsi="Times New Roman" w:cs="Times New Roman"/>
          <w:sz w:val="24"/>
          <w:szCs w:val="24"/>
        </w:rPr>
        <w:t xml:space="preserve">  </w:t>
      </w:r>
      <w:r w:rsidR="006D45CA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  <w:r w:rsidR="00EF7738" w:rsidRPr="006B7EB0">
        <w:rPr>
          <w:rFonts w:ascii="Times New Roman" w:hAnsi="Times New Roman" w:cs="Times New Roman"/>
          <w:sz w:val="24"/>
          <w:szCs w:val="24"/>
        </w:rPr>
        <w:tab/>
      </w:r>
    </w:p>
    <w:p w:rsidR="00F971D2" w:rsidRDefault="00F971D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7D71" w:rsidRDefault="00DA7D71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2D82" w:rsidRPr="000D35F1" w:rsidRDefault="00742D82" w:rsidP="00AA7B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12AB" w:rsidRDefault="00A17088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32A2" w:rsidRPr="00E07164" w:rsidRDefault="005212AB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70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612D">
        <w:rPr>
          <w:rFonts w:ascii="Times New Roman" w:hAnsi="Times New Roman" w:cs="Times New Roman"/>
          <w:sz w:val="28"/>
          <w:szCs w:val="28"/>
        </w:rPr>
        <w:t xml:space="preserve">  </w:t>
      </w:r>
      <w:r w:rsidR="006D45CA" w:rsidRPr="00E0716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B32A2" w:rsidRPr="00E07164" w:rsidRDefault="00E07164" w:rsidP="00E07164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61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2A2" w:rsidRPr="00E07164">
        <w:rPr>
          <w:rFonts w:ascii="Times New Roman" w:hAnsi="Times New Roman" w:cs="Times New Roman"/>
          <w:sz w:val="24"/>
          <w:szCs w:val="24"/>
        </w:rPr>
        <w:t>к П</w:t>
      </w:r>
      <w:r w:rsidR="006D45CA" w:rsidRPr="00E07164"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</w:p>
    <w:p w:rsidR="005B32A2" w:rsidRPr="00E07164" w:rsidRDefault="00A17088" w:rsidP="00A1708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07164">
        <w:rPr>
          <w:rFonts w:ascii="Times New Roman" w:hAnsi="Times New Roman" w:cs="Times New Roman"/>
          <w:sz w:val="24"/>
          <w:szCs w:val="24"/>
        </w:rPr>
        <w:t xml:space="preserve">     </w:t>
      </w:r>
      <w:r w:rsidR="0026612D">
        <w:rPr>
          <w:rFonts w:ascii="Times New Roman" w:hAnsi="Times New Roman" w:cs="Times New Roman"/>
          <w:sz w:val="24"/>
          <w:szCs w:val="24"/>
        </w:rPr>
        <w:t xml:space="preserve">  </w:t>
      </w:r>
      <w:r w:rsidR="00EF7738" w:rsidRPr="00E07164">
        <w:rPr>
          <w:rFonts w:ascii="Times New Roman" w:hAnsi="Times New Roman" w:cs="Times New Roman"/>
          <w:sz w:val="24"/>
          <w:szCs w:val="24"/>
        </w:rPr>
        <w:t>посёл</w:t>
      </w:r>
      <w:r w:rsidR="005B32A2" w:rsidRPr="00E07164">
        <w:rPr>
          <w:rFonts w:ascii="Times New Roman" w:hAnsi="Times New Roman" w:cs="Times New Roman"/>
          <w:sz w:val="24"/>
          <w:szCs w:val="24"/>
        </w:rPr>
        <w:t>ка Тура</w:t>
      </w:r>
    </w:p>
    <w:p w:rsidR="005B32A2" w:rsidRPr="00E07164" w:rsidRDefault="005B32A2" w:rsidP="005B3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2A2" w:rsidRPr="00E07164" w:rsidRDefault="005B32A2" w:rsidP="005B32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>Целевые по</w:t>
      </w:r>
      <w:r w:rsidR="006D45CA" w:rsidRPr="00E07164">
        <w:rPr>
          <w:rFonts w:ascii="Times New Roman" w:hAnsi="Times New Roman" w:cs="Times New Roman"/>
          <w:sz w:val="24"/>
          <w:szCs w:val="24"/>
        </w:rPr>
        <w:t>казатели на долгосрочный период</w:t>
      </w:r>
    </w:p>
    <w:p w:rsidR="005B32A2" w:rsidRPr="00E07164" w:rsidRDefault="005B32A2" w:rsidP="003C2E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16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D35F1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Pr="00E07164">
        <w:rPr>
          <w:rFonts w:ascii="Times New Roman" w:hAnsi="Times New Roman" w:cs="Times New Roman"/>
          <w:sz w:val="24"/>
          <w:szCs w:val="24"/>
        </w:rPr>
        <w:t xml:space="preserve"> «</w:t>
      </w:r>
      <w:r w:rsidR="00E93541" w:rsidRPr="00D51583">
        <w:rPr>
          <w:rFonts w:ascii="Times New Roman" w:hAnsi="Times New Roman" w:cs="Times New Roman"/>
          <w:bCs/>
          <w:spacing w:val="-9"/>
          <w:sz w:val="24"/>
          <w:szCs w:val="24"/>
        </w:rPr>
        <w:t>Развитие улично-дорожной</w:t>
      </w:r>
      <w:r w:rsidR="00E93541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="00E93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93541" w:rsidRPr="00C26BFE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сельского поселения посёлок Тура</w:t>
      </w:r>
      <w:r w:rsidR="00D3544B" w:rsidRPr="00E0716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» </w:t>
      </w:r>
    </w:p>
    <w:tbl>
      <w:tblPr>
        <w:tblW w:w="15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  <w:gridCol w:w="1417"/>
        <w:gridCol w:w="1560"/>
        <w:gridCol w:w="1701"/>
        <w:gridCol w:w="1715"/>
      </w:tblGrid>
      <w:tr w:rsidR="00742D82" w:rsidRPr="000D35F1" w:rsidTr="00742D82">
        <w:trPr>
          <w:cantSplit/>
          <w:trHeight w:val="1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971D2">
              <w:rPr>
                <w:rFonts w:ascii="Times New Roman" w:hAnsi="Times New Roman" w:cs="Times New Roman"/>
              </w:rPr>
              <w:t>п</w:t>
            </w:r>
            <w:proofErr w:type="gramEnd"/>
            <w:r w:rsidRPr="00F971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Цели, целевые 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2D82" w:rsidRPr="00F971D2" w:rsidRDefault="00742D82" w:rsidP="006D4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7F194C" w:rsidRDefault="00742D82" w:rsidP="0047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2D82" w:rsidRPr="007F194C" w:rsidRDefault="00742D82" w:rsidP="004711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2D82" w:rsidRPr="007F194C" w:rsidRDefault="00742D82" w:rsidP="005C7E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94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742D82" w:rsidRPr="000D35F1" w:rsidTr="00742D82">
        <w:trPr>
          <w:cantSplit/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6D45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C76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A0D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BC76B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Развитие улично-дорожной сети в посёлке Тура»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BC76B7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B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BC76B7" w:rsidRDefault="00742D82" w:rsidP="004711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42D82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742D82">
            <w:pPr>
              <w:jc w:val="center"/>
              <w:rPr>
                <w:b/>
                <w:sz w:val="18"/>
                <w:szCs w:val="18"/>
              </w:rPr>
            </w:pPr>
            <w:r w:rsidRPr="00BC76B7">
              <w:rPr>
                <w:rFonts w:ascii="Times New Roman" w:hAnsi="Times New Roman" w:cs="Times New Roman"/>
                <w:b/>
                <w:sz w:val="18"/>
                <w:szCs w:val="18"/>
              </w:rPr>
              <w:t>20 418,6</w:t>
            </w:r>
          </w:p>
        </w:tc>
      </w:tr>
      <w:tr w:rsidR="00742D82" w:rsidRPr="000D35F1" w:rsidTr="00742D82">
        <w:trPr>
          <w:cantSplit/>
          <w:trHeight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BC76B7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C76B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spacing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266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E07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  <w:b/>
              </w:rPr>
              <w:t>1.</w:t>
            </w:r>
            <w:r w:rsidRPr="00F97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C76B1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дорожных указателей, знаков автобусных остановок,</w:t>
            </w:r>
          </w:p>
          <w:p w:rsidR="00742D82" w:rsidRPr="00F971D2" w:rsidRDefault="00742D82" w:rsidP="00C76B1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покупка дорожных знаков.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A62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2C046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F16BE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светодиодных светильников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кранштейнов</w:t>
            </w:r>
            <w:proofErr w:type="spellEnd"/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DA7D71" w:rsidRDefault="00742D82" w:rsidP="0007613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D71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Электромонтажные работы по </w:t>
            </w:r>
            <w:r w:rsidRPr="00DA7D71">
              <w:rPr>
                <w:rFonts w:ascii="Times New Roman" w:hAnsi="Times New Roman" w:cs="Times New Roman"/>
                <w:noProof/>
                <w:sz w:val="20"/>
                <w:szCs w:val="20"/>
              </w:rPr>
              <w:t>демонтажу – монтажу светильников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2C046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D2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актуализации паспортизации улично-дорожной сети посёлка Тура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9F16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211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971D2">
              <w:rPr>
                <w:rFonts w:ascii="Times New Roman" w:hAnsi="Times New Roman"/>
                <w:sz w:val="20"/>
                <w:szCs w:val="20"/>
              </w:rPr>
              <w:t>иагностика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оценка</w:t>
            </w:r>
            <w:r w:rsidRPr="00F971D2">
              <w:rPr>
                <w:rFonts w:ascii="Times New Roman" w:hAnsi="Times New Roman"/>
                <w:sz w:val="20"/>
                <w:szCs w:val="20"/>
              </w:rPr>
              <w:t xml:space="preserve"> технического состояния </w:t>
            </w:r>
            <w:r>
              <w:rPr>
                <w:rFonts w:ascii="Times New Roman" w:hAnsi="Times New Roman"/>
                <w:sz w:val="20"/>
                <w:szCs w:val="20"/>
              </w:rPr>
              <w:t>автомобильных дорог.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AA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AA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2D82" w:rsidRPr="000D35F1" w:rsidTr="00742D82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F971D2" w:rsidRDefault="00742D82" w:rsidP="004711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971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D82" w:rsidRPr="00211214" w:rsidRDefault="00742D82" w:rsidP="002C046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1214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организации дорожного движения  для автомобильных дорог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8E0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AA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AA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D82" w:rsidRPr="00F971D2" w:rsidRDefault="00742D82" w:rsidP="00471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BB6" w:rsidRPr="000D35F1" w:rsidRDefault="00435BB6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5CA" w:rsidRPr="00CA105E" w:rsidRDefault="00FF113A" w:rsidP="005B32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612D" w:rsidRPr="00DA7D71" w:rsidRDefault="00FF11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B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077" w:rsidRPr="00E07164">
        <w:rPr>
          <w:rFonts w:ascii="Times New Roman" w:hAnsi="Times New Roman" w:cs="Times New Roman"/>
          <w:sz w:val="24"/>
          <w:szCs w:val="24"/>
        </w:rPr>
        <w:t>Г</w:t>
      </w:r>
      <w:r w:rsidR="00864733" w:rsidRPr="00E07164">
        <w:rPr>
          <w:rFonts w:ascii="Times New Roman" w:hAnsi="Times New Roman" w:cs="Times New Roman"/>
          <w:sz w:val="24"/>
          <w:szCs w:val="24"/>
        </w:rPr>
        <w:t>лав</w:t>
      </w:r>
      <w:r w:rsidR="00AA7B0C">
        <w:rPr>
          <w:rFonts w:ascii="Times New Roman" w:hAnsi="Times New Roman" w:cs="Times New Roman"/>
          <w:sz w:val="24"/>
          <w:szCs w:val="24"/>
        </w:rPr>
        <w:t>а</w:t>
      </w:r>
      <w:r w:rsidR="00864733" w:rsidRPr="00E07164">
        <w:rPr>
          <w:rFonts w:ascii="Times New Roman" w:hAnsi="Times New Roman" w:cs="Times New Roman"/>
          <w:sz w:val="24"/>
          <w:szCs w:val="24"/>
        </w:rPr>
        <w:t xml:space="preserve"> посёлка Тура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E07164">
        <w:rPr>
          <w:rFonts w:ascii="Times New Roman" w:hAnsi="Times New Roman" w:cs="Times New Roman"/>
          <w:sz w:val="24"/>
          <w:szCs w:val="24"/>
        </w:rPr>
        <w:t xml:space="preserve">     </w:t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</w:r>
      <w:r w:rsidR="0063670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E07164">
        <w:rPr>
          <w:rFonts w:ascii="Times New Roman" w:hAnsi="Times New Roman" w:cs="Times New Roman"/>
          <w:sz w:val="24"/>
          <w:szCs w:val="24"/>
        </w:rPr>
        <w:t xml:space="preserve">  </w:t>
      </w:r>
      <w:r w:rsidR="00864733" w:rsidRPr="00E07164">
        <w:rPr>
          <w:rFonts w:ascii="Times New Roman" w:hAnsi="Times New Roman" w:cs="Times New Roman"/>
          <w:sz w:val="24"/>
          <w:szCs w:val="24"/>
        </w:rPr>
        <w:tab/>
      </w:r>
      <w:r w:rsidR="00C914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05E">
        <w:rPr>
          <w:rFonts w:ascii="Times New Roman" w:hAnsi="Times New Roman" w:cs="Times New Roman"/>
          <w:sz w:val="24"/>
          <w:szCs w:val="24"/>
        </w:rPr>
        <w:t xml:space="preserve"> </w:t>
      </w:r>
      <w:r w:rsidR="006367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B0C">
        <w:rPr>
          <w:rFonts w:ascii="Times New Roman" w:hAnsi="Times New Roman" w:cs="Times New Roman"/>
          <w:sz w:val="24"/>
          <w:szCs w:val="24"/>
        </w:rPr>
        <w:t>Т.А. Воробьева</w:t>
      </w:r>
      <w:r w:rsidR="00E935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612D" w:rsidRPr="00DA7D71" w:rsidSect="00471196">
      <w:headerReference w:type="even" r:id="rId13"/>
      <w:footerReference w:type="even" r:id="rId14"/>
      <w:footerReference w:type="default" r:id="rId15"/>
      <w:headerReference w:type="first" r:id="rId16"/>
      <w:pgSz w:w="16838" w:h="11906" w:orient="landscape"/>
      <w:pgMar w:top="426" w:right="1134" w:bottom="0" w:left="709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9F" w:rsidRDefault="003E009F" w:rsidP="005B32A2">
      <w:pPr>
        <w:spacing w:after="0" w:line="240" w:lineRule="auto"/>
      </w:pPr>
      <w:r>
        <w:separator/>
      </w:r>
    </w:p>
  </w:endnote>
  <w:endnote w:type="continuationSeparator" w:id="0">
    <w:p w:rsidR="003E009F" w:rsidRDefault="003E009F" w:rsidP="005B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3" w:rsidRDefault="001B4490" w:rsidP="0047119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2596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963" w:rsidRDefault="00825963" w:rsidP="0047119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3" w:rsidRDefault="00825963" w:rsidP="0047119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9F" w:rsidRDefault="003E009F" w:rsidP="005B32A2">
      <w:pPr>
        <w:spacing w:after="0" w:line="240" w:lineRule="auto"/>
      </w:pPr>
      <w:r>
        <w:separator/>
      </w:r>
    </w:p>
  </w:footnote>
  <w:footnote w:type="continuationSeparator" w:id="0">
    <w:p w:rsidR="003E009F" w:rsidRDefault="003E009F" w:rsidP="005B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3" w:rsidRDefault="00825963" w:rsidP="004333F7">
    <w:pPr>
      <w:pStyle w:val="aa"/>
      <w:rPr>
        <w:lang w:val="ru-RU"/>
      </w:rPr>
    </w:pPr>
  </w:p>
  <w:p w:rsidR="00825963" w:rsidRPr="004333F7" w:rsidRDefault="00825963" w:rsidP="004333F7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3" w:rsidRDefault="001B4490" w:rsidP="004711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2596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5963" w:rsidRDefault="0082596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63" w:rsidRDefault="00825963" w:rsidP="00471196">
    <w:pPr>
      <w:pStyle w:val="aa"/>
      <w:framePr w:wrap="around" w:vAnchor="text" w:hAnchor="margin" w:xAlign="right" w:y="1"/>
      <w:rPr>
        <w:rStyle w:val="ac"/>
      </w:rPr>
    </w:pPr>
  </w:p>
  <w:p w:rsidR="00825963" w:rsidRPr="00715764" w:rsidRDefault="00825963" w:rsidP="005C7311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4DC"/>
    <w:multiLevelType w:val="hybridMultilevel"/>
    <w:tmpl w:val="CC0A2E88"/>
    <w:lvl w:ilvl="0" w:tplc="A5AE90B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111204B2"/>
    <w:multiLevelType w:val="hybridMultilevel"/>
    <w:tmpl w:val="2022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1857"/>
    <w:multiLevelType w:val="hybridMultilevel"/>
    <w:tmpl w:val="13D09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1E6771"/>
    <w:multiLevelType w:val="hybridMultilevel"/>
    <w:tmpl w:val="8D2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66778"/>
    <w:multiLevelType w:val="hybridMultilevel"/>
    <w:tmpl w:val="CC0A2E88"/>
    <w:lvl w:ilvl="0" w:tplc="A5AE90B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7B4719C1"/>
    <w:multiLevelType w:val="hybridMultilevel"/>
    <w:tmpl w:val="3EB87D8E"/>
    <w:lvl w:ilvl="0" w:tplc="B05C6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40"/>
    <w:rsid w:val="000274E4"/>
    <w:rsid w:val="0003149B"/>
    <w:rsid w:val="0003210B"/>
    <w:rsid w:val="00035C5B"/>
    <w:rsid w:val="00045E8E"/>
    <w:rsid w:val="00076133"/>
    <w:rsid w:val="00080710"/>
    <w:rsid w:val="00084077"/>
    <w:rsid w:val="00093B0B"/>
    <w:rsid w:val="000A7AF3"/>
    <w:rsid w:val="000D35F1"/>
    <w:rsid w:val="000F6F62"/>
    <w:rsid w:val="00104337"/>
    <w:rsid w:val="001363DF"/>
    <w:rsid w:val="001436C5"/>
    <w:rsid w:val="00193892"/>
    <w:rsid w:val="00194107"/>
    <w:rsid w:val="001957A8"/>
    <w:rsid w:val="001A67CA"/>
    <w:rsid w:val="001B4490"/>
    <w:rsid w:val="001D2389"/>
    <w:rsid w:val="00211214"/>
    <w:rsid w:val="002148E3"/>
    <w:rsid w:val="00221188"/>
    <w:rsid w:val="00227F76"/>
    <w:rsid w:val="00233239"/>
    <w:rsid w:val="002504C0"/>
    <w:rsid w:val="002560AC"/>
    <w:rsid w:val="00257CC5"/>
    <w:rsid w:val="0026053A"/>
    <w:rsid w:val="00261B9D"/>
    <w:rsid w:val="0026612D"/>
    <w:rsid w:val="00272D56"/>
    <w:rsid w:val="00283A35"/>
    <w:rsid w:val="0028548B"/>
    <w:rsid w:val="00285754"/>
    <w:rsid w:val="0029237D"/>
    <w:rsid w:val="002964AD"/>
    <w:rsid w:val="002A03F2"/>
    <w:rsid w:val="002C0465"/>
    <w:rsid w:val="00305654"/>
    <w:rsid w:val="0031124C"/>
    <w:rsid w:val="00321CDD"/>
    <w:rsid w:val="003234B3"/>
    <w:rsid w:val="00332B91"/>
    <w:rsid w:val="00340CFC"/>
    <w:rsid w:val="0034246D"/>
    <w:rsid w:val="00343D66"/>
    <w:rsid w:val="00385D84"/>
    <w:rsid w:val="003924E6"/>
    <w:rsid w:val="003B39C1"/>
    <w:rsid w:val="003B74AB"/>
    <w:rsid w:val="003C2152"/>
    <w:rsid w:val="003C2EAC"/>
    <w:rsid w:val="003C4FB3"/>
    <w:rsid w:val="003E009F"/>
    <w:rsid w:val="003E164B"/>
    <w:rsid w:val="004032E0"/>
    <w:rsid w:val="0040730E"/>
    <w:rsid w:val="00413A46"/>
    <w:rsid w:val="00414915"/>
    <w:rsid w:val="004155D9"/>
    <w:rsid w:val="004209CA"/>
    <w:rsid w:val="00430DEF"/>
    <w:rsid w:val="00431C7F"/>
    <w:rsid w:val="004333F7"/>
    <w:rsid w:val="00435BB6"/>
    <w:rsid w:val="00436599"/>
    <w:rsid w:val="00455490"/>
    <w:rsid w:val="00457CC2"/>
    <w:rsid w:val="00460BD7"/>
    <w:rsid w:val="00461209"/>
    <w:rsid w:val="00467F3E"/>
    <w:rsid w:val="00471196"/>
    <w:rsid w:val="004821BB"/>
    <w:rsid w:val="00484E56"/>
    <w:rsid w:val="00487593"/>
    <w:rsid w:val="004B657A"/>
    <w:rsid w:val="004C55CE"/>
    <w:rsid w:val="004D3030"/>
    <w:rsid w:val="004E7A81"/>
    <w:rsid w:val="004F20B6"/>
    <w:rsid w:val="004F73E8"/>
    <w:rsid w:val="005140B4"/>
    <w:rsid w:val="00517712"/>
    <w:rsid w:val="005212AB"/>
    <w:rsid w:val="005318E5"/>
    <w:rsid w:val="0054330D"/>
    <w:rsid w:val="005527EA"/>
    <w:rsid w:val="0055559D"/>
    <w:rsid w:val="005572FB"/>
    <w:rsid w:val="005616F6"/>
    <w:rsid w:val="0057215C"/>
    <w:rsid w:val="005772F3"/>
    <w:rsid w:val="00585BFA"/>
    <w:rsid w:val="005A5C0C"/>
    <w:rsid w:val="005B056A"/>
    <w:rsid w:val="005B32A2"/>
    <w:rsid w:val="005C2E30"/>
    <w:rsid w:val="005C7311"/>
    <w:rsid w:val="005C7EE3"/>
    <w:rsid w:val="005D3C62"/>
    <w:rsid w:val="005E2315"/>
    <w:rsid w:val="005E4D0E"/>
    <w:rsid w:val="005E5A72"/>
    <w:rsid w:val="005F2914"/>
    <w:rsid w:val="005F4ED3"/>
    <w:rsid w:val="00610AAA"/>
    <w:rsid w:val="00611F5D"/>
    <w:rsid w:val="006154D9"/>
    <w:rsid w:val="0063670A"/>
    <w:rsid w:val="00652E68"/>
    <w:rsid w:val="00654DAB"/>
    <w:rsid w:val="00676586"/>
    <w:rsid w:val="00693E31"/>
    <w:rsid w:val="006A442C"/>
    <w:rsid w:val="006A5CCA"/>
    <w:rsid w:val="006A7C78"/>
    <w:rsid w:val="006B7EB0"/>
    <w:rsid w:val="006C0DEB"/>
    <w:rsid w:val="006C2D39"/>
    <w:rsid w:val="006D2223"/>
    <w:rsid w:val="006D45CA"/>
    <w:rsid w:val="006F21FA"/>
    <w:rsid w:val="00711440"/>
    <w:rsid w:val="00720BC5"/>
    <w:rsid w:val="00724722"/>
    <w:rsid w:val="00724F4B"/>
    <w:rsid w:val="00742D82"/>
    <w:rsid w:val="00747CCC"/>
    <w:rsid w:val="00766128"/>
    <w:rsid w:val="00766388"/>
    <w:rsid w:val="007803A0"/>
    <w:rsid w:val="00793DE7"/>
    <w:rsid w:val="007A0D6F"/>
    <w:rsid w:val="007B1AC2"/>
    <w:rsid w:val="007D0193"/>
    <w:rsid w:val="007D0AA7"/>
    <w:rsid w:val="007D73BB"/>
    <w:rsid w:val="007E4379"/>
    <w:rsid w:val="007E50D9"/>
    <w:rsid w:val="007E7DEE"/>
    <w:rsid w:val="007F0180"/>
    <w:rsid w:val="007F194C"/>
    <w:rsid w:val="008074CF"/>
    <w:rsid w:val="00825963"/>
    <w:rsid w:val="00831C06"/>
    <w:rsid w:val="00835A74"/>
    <w:rsid w:val="008404FA"/>
    <w:rsid w:val="0085574C"/>
    <w:rsid w:val="00864733"/>
    <w:rsid w:val="00867903"/>
    <w:rsid w:val="0087282F"/>
    <w:rsid w:val="00890A5F"/>
    <w:rsid w:val="008A234F"/>
    <w:rsid w:val="008A3213"/>
    <w:rsid w:val="008A53C5"/>
    <w:rsid w:val="008E0750"/>
    <w:rsid w:val="008F2B92"/>
    <w:rsid w:val="008F4B76"/>
    <w:rsid w:val="00913F68"/>
    <w:rsid w:val="009158C0"/>
    <w:rsid w:val="0092724F"/>
    <w:rsid w:val="009352D4"/>
    <w:rsid w:val="00953EA9"/>
    <w:rsid w:val="00956376"/>
    <w:rsid w:val="00964717"/>
    <w:rsid w:val="009760A2"/>
    <w:rsid w:val="009922BF"/>
    <w:rsid w:val="009A3B0E"/>
    <w:rsid w:val="009A6A61"/>
    <w:rsid w:val="009B52A8"/>
    <w:rsid w:val="009D6D86"/>
    <w:rsid w:val="009F16BE"/>
    <w:rsid w:val="009F265A"/>
    <w:rsid w:val="009F2A6E"/>
    <w:rsid w:val="00A11C6F"/>
    <w:rsid w:val="00A12DB4"/>
    <w:rsid w:val="00A17088"/>
    <w:rsid w:val="00A22574"/>
    <w:rsid w:val="00A6082C"/>
    <w:rsid w:val="00A62225"/>
    <w:rsid w:val="00A93073"/>
    <w:rsid w:val="00AA1CFF"/>
    <w:rsid w:val="00AA7B0C"/>
    <w:rsid w:val="00AD0537"/>
    <w:rsid w:val="00AD08A6"/>
    <w:rsid w:val="00AD7408"/>
    <w:rsid w:val="00AF799C"/>
    <w:rsid w:val="00AF7B58"/>
    <w:rsid w:val="00B17967"/>
    <w:rsid w:val="00B31D74"/>
    <w:rsid w:val="00B47365"/>
    <w:rsid w:val="00B55459"/>
    <w:rsid w:val="00B604ED"/>
    <w:rsid w:val="00B63433"/>
    <w:rsid w:val="00B71C00"/>
    <w:rsid w:val="00B760C6"/>
    <w:rsid w:val="00BA2530"/>
    <w:rsid w:val="00BC76B7"/>
    <w:rsid w:val="00BE45E9"/>
    <w:rsid w:val="00BE621E"/>
    <w:rsid w:val="00BF66AD"/>
    <w:rsid w:val="00C05DCE"/>
    <w:rsid w:val="00C11DF8"/>
    <w:rsid w:val="00C463CF"/>
    <w:rsid w:val="00C4799A"/>
    <w:rsid w:val="00C76B1D"/>
    <w:rsid w:val="00C83040"/>
    <w:rsid w:val="00C85283"/>
    <w:rsid w:val="00C90D2A"/>
    <w:rsid w:val="00C90E83"/>
    <w:rsid w:val="00C91477"/>
    <w:rsid w:val="00C9516A"/>
    <w:rsid w:val="00CA105E"/>
    <w:rsid w:val="00CB2672"/>
    <w:rsid w:val="00CB76CC"/>
    <w:rsid w:val="00CD63BE"/>
    <w:rsid w:val="00CE5734"/>
    <w:rsid w:val="00CF4531"/>
    <w:rsid w:val="00D074F2"/>
    <w:rsid w:val="00D3543A"/>
    <w:rsid w:val="00D3544B"/>
    <w:rsid w:val="00D51583"/>
    <w:rsid w:val="00D559A2"/>
    <w:rsid w:val="00D7303C"/>
    <w:rsid w:val="00D85D6C"/>
    <w:rsid w:val="00D93368"/>
    <w:rsid w:val="00D947F5"/>
    <w:rsid w:val="00DA7D71"/>
    <w:rsid w:val="00DB1AD6"/>
    <w:rsid w:val="00DB5FC3"/>
    <w:rsid w:val="00DC39F6"/>
    <w:rsid w:val="00DC5B28"/>
    <w:rsid w:val="00DD106A"/>
    <w:rsid w:val="00DE5650"/>
    <w:rsid w:val="00E07164"/>
    <w:rsid w:val="00E11709"/>
    <w:rsid w:val="00E1194F"/>
    <w:rsid w:val="00E13AFA"/>
    <w:rsid w:val="00E20250"/>
    <w:rsid w:val="00E23ED6"/>
    <w:rsid w:val="00E247A9"/>
    <w:rsid w:val="00E45E75"/>
    <w:rsid w:val="00E50E7D"/>
    <w:rsid w:val="00E5641E"/>
    <w:rsid w:val="00E63FA6"/>
    <w:rsid w:val="00E81CDB"/>
    <w:rsid w:val="00E91A37"/>
    <w:rsid w:val="00E93541"/>
    <w:rsid w:val="00EB026E"/>
    <w:rsid w:val="00EC02CC"/>
    <w:rsid w:val="00EC5D45"/>
    <w:rsid w:val="00ED6C76"/>
    <w:rsid w:val="00EF4403"/>
    <w:rsid w:val="00EF7738"/>
    <w:rsid w:val="00F10B2D"/>
    <w:rsid w:val="00F13E30"/>
    <w:rsid w:val="00F30A30"/>
    <w:rsid w:val="00F320C8"/>
    <w:rsid w:val="00F333CE"/>
    <w:rsid w:val="00F35B59"/>
    <w:rsid w:val="00F4380A"/>
    <w:rsid w:val="00F56687"/>
    <w:rsid w:val="00F64070"/>
    <w:rsid w:val="00F77793"/>
    <w:rsid w:val="00F86C12"/>
    <w:rsid w:val="00F95868"/>
    <w:rsid w:val="00F971D2"/>
    <w:rsid w:val="00FB0297"/>
    <w:rsid w:val="00FB1998"/>
    <w:rsid w:val="00FC00E7"/>
    <w:rsid w:val="00FC5A12"/>
    <w:rsid w:val="00FD085F"/>
    <w:rsid w:val="00FD1B31"/>
    <w:rsid w:val="00FE06CF"/>
    <w:rsid w:val="00FF113A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641E"/>
    <w:rPr>
      <w:b/>
      <w:bCs/>
    </w:rPr>
  </w:style>
  <w:style w:type="paragraph" w:styleId="a9">
    <w:name w:val="Normal (Web)"/>
    <w:basedOn w:val="a"/>
    <w:uiPriority w:val="99"/>
    <w:semiHidden/>
    <w:unhideWhenUsed/>
    <w:rsid w:val="00E5641E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5B32A2"/>
  </w:style>
  <w:style w:type="paragraph" w:customStyle="1" w:styleId="ConsPlusNormal">
    <w:name w:val="ConsPlusNormal"/>
    <w:rsid w:val="005B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rsid w:val="004C55CE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4C55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4C55C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character" w:styleId="af1">
    <w:name w:val="Hyperlink"/>
    <w:rsid w:val="00B47365"/>
    <w:rPr>
      <w:rFonts w:ascii="Tahoma" w:hAnsi="Tahoma" w:cs="Tahoma" w:hint="default"/>
      <w:color w:val="666666"/>
      <w:u w:val="single"/>
    </w:rPr>
  </w:style>
  <w:style w:type="paragraph" w:styleId="af2">
    <w:name w:val="Title"/>
    <w:basedOn w:val="a"/>
    <w:link w:val="af3"/>
    <w:qFormat/>
    <w:rsid w:val="00B473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B4736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4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1440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99"/>
    <w:qFormat/>
    <w:rsid w:val="00460BD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46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60BD7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n2r">
    <w:name w:val="fn2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1r">
    <w:name w:val="fn1r"/>
    <w:basedOn w:val="a"/>
    <w:rsid w:val="0026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5641E"/>
    <w:rPr>
      <w:b/>
      <w:bCs/>
    </w:rPr>
  </w:style>
  <w:style w:type="paragraph" w:styleId="a9">
    <w:name w:val="Normal (Web)"/>
    <w:basedOn w:val="a"/>
    <w:uiPriority w:val="99"/>
    <w:semiHidden/>
    <w:unhideWhenUsed/>
    <w:rsid w:val="00E5641E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rsid w:val="005B32A2"/>
  </w:style>
  <w:style w:type="paragraph" w:customStyle="1" w:styleId="ConsPlusNormal">
    <w:name w:val="ConsPlusNormal"/>
    <w:rsid w:val="005B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5B3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B32A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rsid w:val="004C55CE"/>
    <w:pPr>
      <w:spacing w:after="0" w:line="240" w:lineRule="auto"/>
      <w:ind w:left="1134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4C55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C55CE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uiPriority w:val="99"/>
    <w:rsid w:val="004C55C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character" w:styleId="af1">
    <w:name w:val="Hyperlink"/>
    <w:rsid w:val="00B47365"/>
    <w:rPr>
      <w:rFonts w:ascii="Tahoma" w:hAnsi="Tahoma" w:cs="Tahoma" w:hint="default"/>
      <w:color w:val="666666"/>
      <w:u w:val="single"/>
    </w:rPr>
  </w:style>
  <w:style w:type="paragraph" w:styleId="af2">
    <w:name w:val="Title"/>
    <w:basedOn w:val="a"/>
    <w:link w:val="af3"/>
    <w:qFormat/>
    <w:rsid w:val="00B473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B473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3917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5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956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3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538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51E1-1753-4AC2-BA99-ADB897E2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</dc:creator>
  <cp:lastModifiedBy>Удыгир Т.А. (МСУ Общий отдел)</cp:lastModifiedBy>
  <cp:revision>3</cp:revision>
  <cp:lastPrinted>2024-02-26T04:00:00Z</cp:lastPrinted>
  <dcterms:created xsi:type="dcterms:W3CDTF">2024-02-26T04:00:00Z</dcterms:created>
  <dcterms:modified xsi:type="dcterms:W3CDTF">2024-02-26T05:05:00Z</dcterms:modified>
</cp:coreProperties>
</file>