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56" w:rsidRPr="00257A8D" w:rsidRDefault="00F97AF8" w:rsidP="00B3025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 w:rsidR="00B30256" w:rsidRPr="00257A8D">
        <w:rPr>
          <w:rFonts w:ascii="Times New Roman" w:hAnsi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in" o:ole="" fillcolor="window">
            <v:imagedata r:id="rId9" o:title=""/>
          </v:shape>
          <o:OLEObject Type="Embed" ProgID="PBrush" ShapeID="_x0000_i1025" DrawAspect="Content" ObjectID="_1770454201" r:id="rId10"/>
        </w:object>
      </w: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РОССИЙСКАЯ ФЕДЕРАЦИЯ</w:t>
      </w:r>
    </w:p>
    <w:p w:rsidR="00B30256" w:rsidRPr="00257A8D" w:rsidRDefault="00B30256" w:rsidP="00B30256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B30256" w:rsidRPr="00257A8D" w:rsidRDefault="00B30256" w:rsidP="00B30256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посёлка Тура</w:t>
      </w:r>
    </w:p>
    <w:p w:rsidR="00B30256" w:rsidRPr="00A7515C" w:rsidRDefault="00B30256" w:rsidP="00B30256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7515C">
        <w:rPr>
          <w:rFonts w:ascii="Times New Roman" w:hAnsi="Times New Roman" w:cs="Times New Roman"/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A7515C">
        <w:rPr>
          <w:rFonts w:ascii="Times New Roman" w:hAnsi="Times New Roman" w:cs="Times New Roman"/>
          <w:sz w:val="17"/>
          <w:szCs w:val="17"/>
        </w:rPr>
        <w:t>-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A7515C">
        <w:rPr>
          <w:rFonts w:ascii="Times New Roman" w:hAnsi="Times New Roman" w:cs="Times New Roman"/>
          <w:sz w:val="17"/>
          <w:szCs w:val="17"/>
        </w:rPr>
        <w:t xml:space="preserve">: </w:t>
      </w:r>
      <w:hyperlink r:id="rId11" w:history="1"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adm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tura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@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bk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ru</w:t>
        </w:r>
      </w:hyperlink>
      <w:r w:rsidRPr="00A7515C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256" w:rsidRPr="00257A8D" w:rsidRDefault="00B30256" w:rsidP="00B30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7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30256" w:rsidRPr="00DE1A5D" w:rsidRDefault="00B30256" w:rsidP="00B302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30256" w:rsidRPr="00D25F19" w:rsidRDefault="00B30256" w:rsidP="00B30256">
      <w:pPr>
        <w:spacing w:after="0"/>
        <w:rPr>
          <w:rFonts w:ascii="Times New Roman" w:hAnsi="Times New Roman"/>
          <w:sz w:val="24"/>
          <w:szCs w:val="24"/>
        </w:rPr>
      </w:pPr>
      <w:r w:rsidRPr="00D25F19">
        <w:rPr>
          <w:rFonts w:ascii="Times New Roman" w:hAnsi="Times New Roman"/>
          <w:sz w:val="24"/>
          <w:szCs w:val="24"/>
        </w:rPr>
        <w:t>«</w:t>
      </w:r>
      <w:r w:rsidR="00B04BA0">
        <w:rPr>
          <w:rFonts w:ascii="Times New Roman" w:hAnsi="Times New Roman"/>
          <w:sz w:val="24"/>
          <w:szCs w:val="24"/>
        </w:rPr>
        <w:t>29</w:t>
      </w:r>
      <w:r w:rsidRPr="00D25F19">
        <w:rPr>
          <w:rFonts w:ascii="Times New Roman" w:hAnsi="Times New Roman"/>
          <w:sz w:val="24"/>
          <w:szCs w:val="24"/>
        </w:rPr>
        <w:t>»</w:t>
      </w:r>
      <w:r w:rsidR="00B04BA0">
        <w:rPr>
          <w:rFonts w:ascii="Times New Roman" w:hAnsi="Times New Roman"/>
          <w:sz w:val="24"/>
          <w:szCs w:val="24"/>
        </w:rPr>
        <w:t xml:space="preserve">  </w:t>
      </w:r>
      <w:r w:rsidRPr="00D25F19">
        <w:rPr>
          <w:rFonts w:ascii="Times New Roman" w:hAnsi="Times New Roman"/>
          <w:sz w:val="24"/>
          <w:szCs w:val="24"/>
        </w:rPr>
        <w:t xml:space="preserve"> </w:t>
      </w:r>
      <w:r w:rsidR="00B04BA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B04BA0">
        <w:rPr>
          <w:rFonts w:ascii="Times New Roman" w:hAnsi="Times New Roman"/>
          <w:sz w:val="24"/>
          <w:szCs w:val="24"/>
        </w:rPr>
        <w:t>4</w:t>
      </w:r>
      <w:r w:rsidRPr="00D25F19">
        <w:rPr>
          <w:rFonts w:ascii="Times New Roman" w:hAnsi="Times New Roman"/>
          <w:sz w:val="24"/>
          <w:szCs w:val="24"/>
        </w:rPr>
        <w:t xml:space="preserve"> г.</w:t>
      </w:r>
      <w:r w:rsidRPr="00D25F19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посёлок  Тура</w:t>
      </w:r>
      <w:r w:rsidRPr="00D25F1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F1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25F1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25F19">
        <w:rPr>
          <w:rFonts w:ascii="Times New Roman" w:hAnsi="Times New Roman"/>
          <w:sz w:val="24"/>
          <w:szCs w:val="24"/>
        </w:rPr>
        <w:t>№</w:t>
      </w:r>
      <w:r w:rsidR="0057714E">
        <w:rPr>
          <w:rFonts w:ascii="Times New Roman" w:hAnsi="Times New Roman"/>
          <w:sz w:val="24"/>
          <w:szCs w:val="24"/>
        </w:rPr>
        <w:t>20</w:t>
      </w:r>
      <w:r w:rsidRPr="00D25F19">
        <w:rPr>
          <w:rFonts w:ascii="Times New Roman" w:hAnsi="Times New Roman"/>
          <w:sz w:val="24"/>
          <w:szCs w:val="24"/>
        </w:rPr>
        <w:t>-п</w:t>
      </w:r>
    </w:p>
    <w:p w:rsidR="00B30256" w:rsidRPr="00D25F19" w:rsidRDefault="00B30256" w:rsidP="00B3025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B30256" w:rsidRPr="00D25F19" w:rsidTr="00B30256">
        <w:trPr>
          <w:trHeight w:val="1090"/>
        </w:trPr>
        <w:tc>
          <w:tcPr>
            <w:tcW w:w="9430" w:type="dxa"/>
          </w:tcPr>
          <w:p w:rsidR="00B30256" w:rsidRDefault="00B30256" w:rsidP="00B3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B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54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B30256" w:rsidRPr="00D25F19" w:rsidRDefault="00B30256" w:rsidP="00B3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«Развитие благоустройства территории и</w:t>
            </w:r>
            <w:r w:rsidR="009F72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жителей посё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лка 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256" w:rsidRPr="00D25F19" w:rsidRDefault="00B30256" w:rsidP="00B3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256" w:rsidRPr="00D25F19" w:rsidRDefault="00B30256" w:rsidP="00B30256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25F19">
        <w:rPr>
          <w:sz w:val="24"/>
          <w:szCs w:val="24"/>
        </w:rPr>
        <w:tab/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органов местного самоуправления в Российской Федерации», Уст</w:t>
      </w:r>
      <w:r>
        <w:rPr>
          <w:sz w:val="24"/>
          <w:szCs w:val="24"/>
        </w:rPr>
        <w:t>авом сельского поселения посёлок</w:t>
      </w:r>
      <w:r w:rsidRPr="00D25F19">
        <w:rPr>
          <w:sz w:val="24"/>
          <w:szCs w:val="24"/>
        </w:rPr>
        <w:t xml:space="preserve"> Тура Эвенкийского муниципального района Красноярского края, Постановлением Администрац</w:t>
      </w:r>
      <w:r>
        <w:rPr>
          <w:sz w:val="24"/>
          <w:szCs w:val="24"/>
        </w:rPr>
        <w:t>ии посё</w:t>
      </w:r>
      <w:r w:rsidRPr="00D25F19">
        <w:rPr>
          <w:sz w:val="24"/>
          <w:szCs w:val="24"/>
        </w:rPr>
        <w:t>лка Тура от 20.08.2013 № 69-п «Об утверждении Порядка принятия решений о разраб</w:t>
      </w:r>
      <w:r w:rsidR="009F725F">
        <w:rPr>
          <w:sz w:val="24"/>
          <w:szCs w:val="24"/>
        </w:rPr>
        <w:t>отке муниципальных программ посё</w:t>
      </w:r>
      <w:r w:rsidRPr="00D25F19">
        <w:rPr>
          <w:sz w:val="24"/>
          <w:szCs w:val="24"/>
        </w:rPr>
        <w:t>лка Тура, их формировании и реализации», ПОСТАНОВЛЯЮ:</w:t>
      </w:r>
    </w:p>
    <w:p w:rsidR="00B30256" w:rsidRDefault="00B30256" w:rsidP="00DB01E6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Утвердить </w:t>
      </w:r>
      <w:r w:rsidR="00957B66">
        <w:rPr>
          <w:sz w:val="24"/>
          <w:szCs w:val="24"/>
        </w:rPr>
        <w:t>М</w:t>
      </w:r>
      <w:r w:rsidRPr="00DE027A">
        <w:rPr>
          <w:sz w:val="24"/>
          <w:szCs w:val="24"/>
        </w:rPr>
        <w:t>униципальн</w:t>
      </w:r>
      <w:r w:rsidR="000D35E0">
        <w:rPr>
          <w:sz w:val="24"/>
          <w:szCs w:val="24"/>
        </w:rPr>
        <w:t>ую</w:t>
      </w:r>
      <w:r w:rsidRPr="00DE027A">
        <w:rPr>
          <w:sz w:val="24"/>
          <w:szCs w:val="24"/>
        </w:rPr>
        <w:t xml:space="preserve"> программ</w:t>
      </w:r>
      <w:r w:rsidR="000D35E0">
        <w:rPr>
          <w:sz w:val="24"/>
          <w:szCs w:val="24"/>
        </w:rPr>
        <w:t>у</w:t>
      </w:r>
      <w:r w:rsidRPr="00DE027A">
        <w:rPr>
          <w:sz w:val="24"/>
          <w:szCs w:val="24"/>
        </w:rPr>
        <w:t xml:space="preserve"> «Развитие благоустройства территории и</w:t>
      </w:r>
      <w:r w:rsidR="009F725F">
        <w:rPr>
          <w:sz w:val="24"/>
          <w:szCs w:val="24"/>
        </w:rPr>
        <w:t xml:space="preserve"> организация досуга жителей посё</w:t>
      </w:r>
      <w:r w:rsidR="00A100B8">
        <w:rPr>
          <w:sz w:val="24"/>
          <w:szCs w:val="24"/>
        </w:rPr>
        <w:t>лка Тура»</w:t>
      </w:r>
      <w:r w:rsidR="00DB01E6">
        <w:rPr>
          <w:sz w:val="24"/>
          <w:szCs w:val="24"/>
        </w:rPr>
        <w:t xml:space="preserve"> согласно приложению.</w:t>
      </w:r>
    </w:p>
    <w:p w:rsidR="00AE306D" w:rsidRDefault="00B30256" w:rsidP="00B30256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B01E6">
        <w:rPr>
          <w:sz w:val="24"/>
          <w:szCs w:val="24"/>
        </w:rPr>
        <w:t>2</w:t>
      </w:r>
      <w:r w:rsidRPr="00491DE8">
        <w:rPr>
          <w:sz w:val="24"/>
          <w:szCs w:val="24"/>
        </w:rPr>
        <w:t xml:space="preserve">. </w:t>
      </w:r>
      <w:r w:rsidR="002B154F">
        <w:rPr>
          <w:sz w:val="24"/>
          <w:szCs w:val="24"/>
        </w:rPr>
        <w:t>Признать утратившим</w:t>
      </w:r>
      <w:r w:rsidR="0053692C">
        <w:rPr>
          <w:sz w:val="24"/>
          <w:szCs w:val="24"/>
        </w:rPr>
        <w:t>и</w:t>
      </w:r>
      <w:r w:rsidR="002B154F">
        <w:rPr>
          <w:sz w:val="24"/>
          <w:szCs w:val="24"/>
        </w:rPr>
        <w:t xml:space="preserve"> силу </w:t>
      </w:r>
      <w:r w:rsidR="00491DE8" w:rsidRPr="00491DE8">
        <w:rPr>
          <w:sz w:val="24"/>
          <w:szCs w:val="24"/>
        </w:rPr>
        <w:t xml:space="preserve"> </w:t>
      </w:r>
      <w:r w:rsidRPr="00491DE8">
        <w:rPr>
          <w:sz w:val="24"/>
          <w:szCs w:val="24"/>
        </w:rPr>
        <w:t>Постановлени</w:t>
      </w:r>
      <w:r w:rsidR="00AE306D">
        <w:rPr>
          <w:sz w:val="24"/>
          <w:szCs w:val="24"/>
        </w:rPr>
        <w:t xml:space="preserve">я </w:t>
      </w:r>
      <w:r w:rsidRPr="00491DE8">
        <w:rPr>
          <w:sz w:val="24"/>
          <w:szCs w:val="24"/>
        </w:rPr>
        <w:t xml:space="preserve"> Администрации посёлка Тура</w:t>
      </w:r>
      <w:r w:rsidR="00AE306D">
        <w:rPr>
          <w:sz w:val="24"/>
          <w:szCs w:val="24"/>
        </w:rPr>
        <w:t>:</w:t>
      </w:r>
    </w:p>
    <w:p w:rsidR="00236C5E" w:rsidRDefault="00AE306D" w:rsidP="00B30256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  <w:r w:rsidR="00B30256" w:rsidRPr="00491DE8">
        <w:rPr>
          <w:sz w:val="24"/>
          <w:szCs w:val="24"/>
        </w:rPr>
        <w:t>от 05.11.2013 № 89а-п «Об утверждении муниципальной программы администрации поселка Тура «Развитие благоустройства территории и</w:t>
      </w:r>
      <w:r w:rsidR="009F725F">
        <w:rPr>
          <w:sz w:val="24"/>
          <w:szCs w:val="24"/>
        </w:rPr>
        <w:t xml:space="preserve"> организация досуга жителей посё</w:t>
      </w:r>
      <w:r w:rsidR="00B30256" w:rsidRPr="00491DE8">
        <w:rPr>
          <w:sz w:val="24"/>
          <w:szCs w:val="24"/>
        </w:rPr>
        <w:t>лка Тура на 2014 год и плановый период 2015-2016</w:t>
      </w:r>
      <w:r w:rsidR="00236C5E"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154F">
        <w:rPr>
          <w:sz w:val="24"/>
          <w:szCs w:val="24"/>
        </w:rPr>
        <w:t xml:space="preserve"> от 05.11.201</w:t>
      </w:r>
      <w:r w:rsidR="00491DE8" w:rsidRPr="00491DE8">
        <w:rPr>
          <w:sz w:val="24"/>
          <w:szCs w:val="24"/>
        </w:rPr>
        <w:t xml:space="preserve">3 №89а-п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B30256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491DE8" w:rsidRPr="00491DE8">
        <w:rPr>
          <w:sz w:val="24"/>
          <w:szCs w:val="24"/>
        </w:rPr>
        <w:t xml:space="preserve">от 13.11.2014 №107-п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491DE8" w:rsidRPr="00491DE8">
        <w:rPr>
          <w:sz w:val="24"/>
          <w:szCs w:val="24"/>
        </w:rPr>
        <w:t xml:space="preserve">от12.11.2015 №147-п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491DE8" w:rsidRPr="00491DE8">
        <w:rPr>
          <w:sz w:val="24"/>
          <w:szCs w:val="24"/>
        </w:rPr>
        <w:t>от 16.11.2016 3126-п</w:t>
      </w:r>
      <w:r>
        <w:rPr>
          <w:sz w:val="24"/>
          <w:szCs w:val="24"/>
        </w:rPr>
        <w:t xml:space="preserve"> </w:t>
      </w:r>
      <w:r w:rsidR="00491DE8" w:rsidRPr="00491DE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 xml:space="preserve">О внесении изменений в Постановление Администрации посёлка Тура от 05.11.2013 № 89а-п  «Об утверждении  муниципальной  программы  </w:t>
      </w:r>
      <w:r w:rsidRPr="00236C5E">
        <w:rPr>
          <w:sz w:val="24"/>
          <w:szCs w:val="24"/>
        </w:rPr>
        <w:lastRenderedPageBreak/>
        <w:t>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491DE8" w:rsidRPr="00491DE8">
        <w:rPr>
          <w:sz w:val="24"/>
          <w:szCs w:val="24"/>
        </w:rPr>
        <w:t>от 27.11.2017 №83-п</w:t>
      </w:r>
      <w:r>
        <w:rPr>
          <w:sz w:val="24"/>
          <w:szCs w:val="24"/>
        </w:rPr>
        <w:t xml:space="preserve"> 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491DE8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491DE8">
        <w:rPr>
          <w:sz w:val="24"/>
          <w:szCs w:val="24"/>
        </w:rPr>
        <w:t xml:space="preserve"> </w:t>
      </w:r>
      <w:r w:rsidR="00236C5E">
        <w:rPr>
          <w:sz w:val="24"/>
          <w:szCs w:val="24"/>
        </w:rPr>
        <w:t xml:space="preserve">        - </w:t>
      </w:r>
      <w:r w:rsidRPr="00491DE8">
        <w:rPr>
          <w:sz w:val="24"/>
          <w:szCs w:val="24"/>
        </w:rPr>
        <w:t xml:space="preserve">от 30.11.2018 №111-п </w:t>
      </w:r>
      <w:r w:rsidR="00236C5E">
        <w:rPr>
          <w:sz w:val="24"/>
          <w:szCs w:val="24"/>
        </w:rPr>
        <w:t>«</w:t>
      </w:r>
      <w:r w:rsidR="00236C5E"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 w:rsidR="00236C5E">
        <w:rPr>
          <w:sz w:val="24"/>
          <w:szCs w:val="24"/>
        </w:rPr>
        <w:t xml:space="preserve"> </w:t>
      </w:r>
      <w:r w:rsidR="00236C5E"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 w:rsidR="00236C5E"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 </w:t>
      </w:r>
      <w:r w:rsidR="00491DE8" w:rsidRPr="00491DE8">
        <w:rPr>
          <w:sz w:val="24"/>
          <w:szCs w:val="24"/>
        </w:rPr>
        <w:t xml:space="preserve">14.11.2019 №103-п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</w:t>
      </w:r>
      <w:r w:rsidR="00491DE8" w:rsidRPr="00491DE8">
        <w:rPr>
          <w:sz w:val="24"/>
          <w:szCs w:val="24"/>
        </w:rPr>
        <w:t xml:space="preserve">24.08.2020 №92-п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491DE8" w:rsidRPr="00491DE8">
        <w:rPr>
          <w:sz w:val="24"/>
          <w:szCs w:val="24"/>
        </w:rPr>
        <w:t xml:space="preserve">от 03.06.2021 №62-п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 </w:t>
      </w:r>
      <w:r w:rsidR="00491DE8" w:rsidRPr="00491DE8">
        <w:rPr>
          <w:sz w:val="24"/>
          <w:szCs w:val="24"/>
        </w:rPr>
        <w:t xml:space="preserve">30.12.2021 №177-п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491DE8" w:rsidRPr="00491DE8">
        <w:rPr>
          <w:sz w:val="24"/>
          <w:szCs w:val="24"/>
        </w:rPr>
        <w:t xml:space="preserve">от 27.04.2022 №143а-п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491DE8" w:rsidRPr="00491DE8">
        <w:rPr>
          <w:sz w:val="24"/>
          <w:szCs w:val="24"/>
        </w:rPr>
        <w:t xml:space="preserve">от 22.08.2022 №217-п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 25.08.2022 №223-п</w:t>
      </w:r>
      <w:r w:rsidR="00491DE8" w:rsidRPr="00491DE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491DE8" w:rsidRPr="00491DE8">
        <w:rPr>
          <w:sz w:val="24"/>
          <w:szCs w:val="24"/>
        </w:rPr>
        <w:t>от 31</w:t>
      </w:r>
      <w:r w:rsidR="00491DE8">
        <w:rPr>
          <w:sz w:val="24"/>
          <w:szCs w:val="24"/>
        </w:rPr>
        <w:t>.08.2022 №225-п</w:t>
      </w:r>
      <w:r>
        <w:rPr>
          <w:sz w:val="24"/>
          <w:szCs w:val="24"/>
        </w:rPr>
        <w:t xml:space="preserve"> </w:t>
      </w:r>
      <w:r w:rsidR="00491DE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491DE8">
        <w:rPr>
          <w:sz w:val="24"/>
          <w:szCs w:val="24"/>
        </w:rPr>
        <w:t xml:space="preserve">от21.02.2023 №26-п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491DE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91DE8">
        <w:rPr>
          <w:sz w:val="24"/>
          <w:szCs w:val="24"/>
        </w:rPr>
        <w:t xml:space="preserve"> 30.05.2023 95-п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B30256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- </w:t>
      </w:r>
      <w:r w:rsidR="00491DE8">
        <w:rPr>
          <w:sz w:val="24"/>
          <w:szCs w:val="24"/>
        </w:rPr>
        <w:t xml:space="preserve">от 13.07.2023 №118-п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491DE8">
        <w:rPr>
          <w:sz w:val="24"/>
          <w:szCs w:val="24"/>
        </w:rPr>
        <w:t xml:space="preserve">от 31.08.2023 №167-п </w:t>
      </w:r>
      <w:r>
        <w:rPr>
          <w:sz w:val="24"/>
          <w:szCs w:val="24"/>
        </w:rPr>
        <w:t>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 </w:t>
      </w:r>
      <w:r w:rsidR="00491DE8">
        <w:rPr>
          <w:sz w:val="24"/>
          <w:szCs w:val="24"/>
        </w:rPr>
        <w:t>24.10.2023 №</w:t>
      </w:r>
      <w:r>
        <w:rPr>
          <w:sz w:val="24"/>
          <w:szCs w:val="24"/>
        </w:rPr>
        <w:t>205-п 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236C5E" w:rsidRDefault="00236C5E" w:rsidP="00236C5E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 29.11.2023 №227-п «</w:t>
      </w:r>
      <w:r w:rsidRPr="00236C5E">
        <w:rPr>
          <w:sz w:val="24"/>
          <w:szCs w:val="24"/>
        </w:rPr>
        <w:t>О внесении изменений в Постановление Администрации посёлка Тура от 05.11.2013 № 89а-п  «Об утверждении  муниципальной  программы  администрации  поселка Тура</w:t>
      </w:r>
      <w:r>
        <w:rPr>
          <w:sz w:val="24"/>
          <w:szCs w:val="24"/>
        </w:rPr>
        <w:t xml:space="preserve"> </w:t>
      </w:r>
      <w:r w:rsidRPr="00236C5E">
        <w:rPr>
          <w:sz w:val="24"/>
          <w:szCs w:val="24"/>
        </w:rPr>
        <w:t>«Развитие благоустройства территории и организация досуга жителей поселка Тура на 2014 год и плановый период 2015-2016 годы»»</w:t>
      </w:r>
      <w:r>
        <w:rPr>
          <w:sz w:val="24"/>
          <w:szCs w:val="24"/>
        </w:rPr>
        <w:t>;</w:t>
      </w:r>
    </w:p>
    <w:p w:rsidR="00B30256" w:rsidRPr="00DE027A" w:rsidRDefault="00236C5E" w:rsidP="00B30256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01E6">
        <w:rPr>
          <w:sz w:val="24"/>
          <w:szCs w:val="24"/>
        </w:rPr>
        <w:t>3</w:t>
      </w:r>
      <w:r w:rsidR="00714934">
        <w:rPr>
          <w:sz w:val="24"/>
          <w:szCs w:val="24"/>
        </w:rPr>
        <w:t>.</w:t>
      </w:r>
      <w:r w:rsidR="00B30256">
        <w:rPr>
          <w:sz w:val="24"/>
          <w:szCs w:val="24"/>
        </w:rPr>
        <w:t xml:space="preserve"> </w:t>
      </w:r>
      <w:proofErr w:type="gramStart"/>
      <w:r w:rsidR="00DB01E6" w:rsidRPr="00DB01E6">
        <w:rPr>
          <w:sz w:val="24"/>
          <w:szCs w:val="24"/>
        </w:rPr>
        <w:t>Контроль за</w:t>
      </w:r>
      <w:proofErr w:type="gramEnd"/>
      <w:r w:rsidR="00DB01E6" w:rsidRPr="00DB01E6">
        <w:rPr>
          <w:sz w:val="24"/>
          <w:szCs w:val="24"/>
        </w:rPr>
        <w:t xml:space="preserve"> исполнением настоящего Постановления возложить на начальника отдела  финансово - экономического планирования Администрации посёлка Тура (Горяшина Е.А.)</w:t>
      </w:r>
    </w:p>
    <w:p w:rsidR="00B30256" w:rsidRPr="00491DE8" w:rsidRDefault="00714934" w:rsidP="00B30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DB01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0256" w:rsidRPr="00C37F1C">
        <w:rPr>
          <w:rFonts w:ascii="Times New Roman" w:hAnsi="Times New Roman" w:cs="Times New Roman"/>
          <w:sz w:val="24"/>
          <w:szCs w:val="24"/>
        </w:rPr>
        <w:t xml:space="preserve"> </w:t>
      </w:r>
      <w:r w:rsidR="00B30256" w:rsidRPr="0096470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30256" w:rsidRPr="00B30256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2B154F">
        <w:rPr>
          <w:rFonts w:ascii="Times New Roman" w:hAnsi="Times New Roman" w:cs="Times New Roman"/>
          <w:sz w:val="24"/>
          <w:szCs w:val="24"/>
        </w:rPr>
        <w:t>с 01.01.</w:t>
      </w:r>
      <w:r w:rsidR="00B30256">
        <w:rPr>
          <w:rFonts w:ascii="Times New Roman" w:hAnsi="Times New Roman" w:cs="Times New Roman"/>
          <w:sz w:val="24"/>
          <w:szCs w:val="24"/>
        </w:rPr>
        <w:t xml:space="preserve">2024 </w:t>
      </w:r>
      <w:r w:rsidR="002B154F">
        <w:rPr>
          <w:rFonts w:ascii="Times New Roman" w:hAnsi="Times New Roman" w:cs="Times New Roman"/>
          <w:sz w:val="24"/>
          <w:szCs w:val="24"/>
        </w:rPr>
        <w:t xml:space="preserve">и </w:t>
      </w:r>
      <w:r w:rsidR="00B30256" w:rsidRPr="00B30256">
        <w:rPr>
          <w:rFonts w:ascii="Times New Roman" w:hAnsi="Times New Roman" w:cs="Times New Roman"/>
          <w:sz w:val="24"/>
          <w:szCs w:val="24"/>
        </w:rPr>
        <w:t>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B30256" w:rsidRDefault="00B30256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491DE8" w:rsidRDefault="00491DE8" w:rsidP="00B302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256" w:rsidRDefault="00B30256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Глава  посёлка Тура</w:t>
      </w:r>
      <w:r w:rsidRPr="00D87E09">
        <w:rPr>
          <w:rFonts w:ascii="Times New Roman" w:hAnsi="Times New Roman" w:cs="Times New Roman"/>
          <w:sz w:val="24"/>
          <w:szCs w:val="24"/>
        </w:rPr>
        <w:tab/>
      </w:r>
      <w:r w:rsidRPr="00D87E09">
        <w:rPr>
          <w:rFonts w:ascii="Times New Roman" w:hAnsi="Times New Roman" w:cs="Times New Roman"/>
          <w:sz w:val="24"/>
          <w:szCs w:val="24"/>
        </w:rPr>
        <w:tab/>
      </w:r>
      <w:r w:rsidRPr="00D87E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7E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Т.А. Воробьёва</w:t>
      </w:r>
    </w:p>
    <w:p w:rsidR="00B30256" w:rsidRDefault="00B30256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B30256" w:rsidRDefault="00B30256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B30256" w:rsidRDefault="00B30256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B30256" w:rsidRDefault="00B30256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36C5E" w:rsidRDefault="00236C5E" w:rsidP="00B30256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B30256" w:rsidRDefault="00B30256" w:rsidP="00B30256">
      <w:pPr>
        <w:spacing w:after="0"/>
        <w:rPr>
          <w:i/>
          <w:sz w:val="12"/>
          <w:szCs w:val="12"/>
        </w:rPr>
      </w:pPr>
    </w:p>
    <w:p w:rsidR="00AE306D" w:rsidRDefault="00AE306D" w:rsidP="00B30256">
      <w:pPr>
        <w:spacing w:after="0"/>
        <w:rPr>
          <w:i/>
          <w:sz w:val="12"/>
          <w:szCs w:val="12"/>
        </w:rPr>
      </w:pPr>
    </w:p>
    <w:p w:rsidR="00AE306D" w:rsidRDefault="00AE306D" w:rsidP="00B30256">
      <w:pPr>
        <w:spacing w:after="0"/>
        <w:rPr>
          <w:i/>
          <w:sz w:val="12"/>
          <w:szCs w:val="12"/>
        </w:rPr>
      </w:pPr>
    </w:p>
    <w:p w:rsidR="0057714E" w:rsidRDefault="0057714E" w:rsidP="00B30256">
      <w:pPr>
        <w:spacing w:after="0"/>
        <w:rPr>
          <w:i/>
          <w:sz w:val="12"/>
          <w:szCs w:val="12"/>
        </w:rPr>
      </w:pPr>
    </w:p>
    <w:p w:rsidR="00AE306D" w:rsidRDefault="00AE306D" w:rsidP="00B30256">
      <w:pPr>
        <w:spacing w:after="0"/>
        <w:rPr>
          <w:i/>
          <w:sz w:val="12"/>
          <w:szCs w:val="12"/>
        </w:rPr>
      </w:pPr>
    </w:p>
    <w:p w:rsidR="00DB01E6" w:rsidRDefault="00DB01E6" w:rsidP="00DB01E6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B01E6" w:rsidRDefault="00DB01E6" w:rsidP="00DB01E6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B01E6" w:rsidRDefault="00DB01E6" w:rsidP="00DB01E6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посёлка Тура от 29.01.2024 №</w:t>
      </w:r>
      <w:r w:rsidR="0057714E">
        <w:rPr>
          <w:sz w:val="24"/>
          <w:szCs w:val="24"/>
        </w:rPr>
        <w:t xml:space="preserve"> </w:t>
      </w:r>
      <w:bookmarkStart w:id="0" w:name="_GoBack"/>
      <w:bookmarkEnd w:id="0"/>
      <w:r w:rsidR="0057714E">
        <w:rPr>
          <w:sz w:val="24"/>
          <w:szCs w:val="24"/>
        </w:rPr>
        <w:t>20</w:t>
      </w:r>
      <w:r>
        <w:rPr>
          <w:sz w:val="24"/>
          <w:szCs w:val="24"/>
        </w:rPr>
        <w:t>-п</w:t>
      </w:r>
    </w:p>
    <w:p w:rsidR="00DB01E6" w:rsidRDefault="00DB01E6" w:rsidP="00F157F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187" w:rsidRPr="00DB01E6" w:rsidRDefault="00EF4187" w:rsidP="00F157F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1E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460BD7" w:rsidRPr="00DB01E6" w:rsidRDefault="0017131A" w:rsidP="0058353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1E6">
        <w:rPr>
          <w:rFonts w:ascii="Times New Roman" w:hAnsi="Times New Roman" w:cs="Times New Roman"/>
          <w:sz w:val="24"/>
          <w:szCs w:val="24"/>
        </w:rPr>
        <w:t>«</w:t>
      </w:r>
      <w:r w:rsidR="0021654F" w:rsidRPr="00DB01E6">
        <w:rPr>
          <w:rFonts w:ascii="Times New Roman" w:hAnsi="Times New Roman" w:cs="Times New Roman"/>
          <w:sz w:val="24"/>
          <w:szCs w:val="24"/>
        </w:rPr>
        <w:t>Развитие</w:t>
      </w:r>
      <w:r w:rsidRPr="00DB01E6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и организация досуга жи</w:t>
      </w:r>
      <w:r w:rsidR="00FB7BD7" w:rsidRPr="00DB01E6">
        <w:rPr>
          <w:rFonts w:ascii="Times New Roman" w:hAnsi="Times New Roman" w:cs="Times New Roman"/>
          <w:sz w:val="24"/>
          <w:szCs w:val="24"/>
        </w:rPr>
        <w:t>телей пос</w:t>
      </w:r>
      <w:r w:rsidR="009F725F" w:rsidRPr="00DB01E6">
        <w:rPr>
          <w:rFonts w:ascii="Times New Roman" w:hAnsi="Times New Roman" w:cs="Times New Roman"/>
          <w:sz w:val="24"/>
          <w:szCs w:val="24"/>
        </w:rPr>
        <w:t>ё</w:t>
      </w:r>
      <w:r w:rsidR="00ED4FE9" w:rsidRPr="00DB01E6">
        <w:rPr>
          <w:rFonts w:ascii="Times New Roman" w:hAnsi="Times New Roman" w:cs="Times New Roman"/>
          <w:sz w:val="24"/>
          <w:szCs w:val="24"/>
        </w:rPr>
        <w:t xml:space="preserve">лка Тура» </w:t>
      </w:r>
    </w:p>
    <w:p w:rsidR="00EF4187" w:rsidRPr="00DB01E6" w:rsidRDefault="00EF4187" w:rsidP="00460BD7">
      <w:pPr>
        <w:pStyle w:val="a5"/>
        <w:shd w:val="clear" w:color="auto" w:fill="FFFFFF"/>
        <w:jc w:val="center"/>
        <w:rPr>
          <w:rFonts w:ascii="Times New Roman" w:hAnsi="Times New Roman"/>
          <w:bCs/>
          <w:spacing w:val="-9"/>
          <w:sz w:val="24"/>
          <w:szCs w:val="24"/>
        </w:rPr>
      </w:pPr>
    </w:p>
    <w:p w:rsidR="00460BD7" w:rsidRPr="00964701" w:rsidRDefault="00460BD7" w:rsidP="00380ED1">
      <w:pPr>
        <w:pStyle w:val="a5"/>
        <w:shd w:val="clear" w:color="auto" w:fill="FFFFFF"/>
        <w:ind w:left="927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964701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EF4187" w:rsidRPr="00964701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Наименование муниципальной</w:t>
            </w:r>
            <w:r w:rsidRPr="00F157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A771B1" w:rsidP="00AE306D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Развитие благоустройства территории и организация досуга жителей пос</w:t>
            </w:r>
            <w:r w:rsidR="00B949CB">
              <w:rPr>
                <w:rFonts w:ascii="Times New Roman" w:hAnsi="Times New Roman" w:cs="Times New Roman"/>
              </w:rPr>
              <w:t>е</w:t>
            </w:r>
            <w:r w:rsidRPr="00F157FC">
              <w:rPr>
                <w:rFonts w:ascii="Times New Roman" w:hAnsi="Times New Roman" w:cs="Times New Roman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460BD7" w:rsidRPr="00F157FC" w:rsidTr="00020EC1">
        <w:trPr>
          <w:trHeight w:val="7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A32BA" w:rsidP="00B949CB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</w:t>
            </w:r>
            <w:r w:rsidR="00B949CB">
              <w:rPr>
                <w:rFonts w:ascii="Times New Roman" w:hAnsi="Times New Roman" w:cs="Times New Roman"/>
              </w:rPr>
              <w:t>остановление А</w:t>
            </w:r>
            <w:r w:rsidR="00D85D6C" w:rsidRPr="00F157FC">
              <w:rPr>
                <w:rFonts w:ascii="Times New Roman" w:hAnsi="Times New Roman" w:cs="Times New Roman"/>
              </w:rPr>
              <w:t>дминистрации пос</w:t>
            </w:r>
            <w:r w:rsidR="00B949CB">
              <w:rPr>
                <w:rFonts w:ascii="Times New Roman" w:hAnsi="Times New Roman" w:cs="Times New Roman"/>
              </w:rPr>
              <w:t>ё</w:t>
            </w:r>
            <w:r w:rsidR="00D85D6C" w:rsidRPr="00F157FC">
              <w:rPr>
                <w:rFonts w:ascii="Times New Roman" w:hAnsi="Times New Roman" w:cs="Times New Roman"/>
              </w:rPr>
              <w:t>лка Тура от 20.08.2013</w:t>
            </w:r>
            <w:r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№</w:t>
            </w:r>
            <w:r w:rsidR="006569BC"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69-п «Об утверждении Порядка принятия решений о разработке муниципальных программ поселка Тура, их формировании и реализации»</w:t>
            </w:r>
            <w:r w:rsidRPr="00F157FC">
              <w:rPr>
                <w:rFonts w:ascii="Times New Roman" w:hAnsi="Times New Roman" w:cs="Times New Roman"/>
              </w:rPr>
              <w:t xml:space="preserve">, Федеральный закон от 06.10.2003 №131-ФЗ </w:t>
            </w:r>
            <w:r w:rsidR="00AE306D">
              <w:rPr>
                <w:rFonts w:ascii="Times New Roman" w:hAnsi="Times New Roman" w:cs="Times New Roman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«Об общих принципах органов местного самоуправления в Российской Федерации»</w:t>
            </w:r>
          </w:p>
        </w:tc>
      </w:tr>
      <w:tr w:rsidR="00460BD7" w:rsidRPr="00F157FC" w:rsidTr="00DB01E6">
        <w:trPr>
          <w:trHeight w:val="103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3B3849" w:rsidP="00957B6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DB01E6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Перечень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480" w:rsidRPr="00F157FC" w:rsidRDefault="00DB01E6" w:rsidP="001F5480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F97AF8">
              <w:rPr>
                <w:rFonts w:ascii="Times New Roman" w:hAnsi="Times New Roman" w:cs="Times New Roman"/>
                <w:sz w:val="24"/>
                <w:szCs w:val="24"/>
              </w:rPr>
              <w:t>жение 1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157FC">
              <w:rPr>
                <w:rFonts w:ascii="Times New Roman" w:hAnsi="Times New Roman" w:cs="Times New Roman"/>
              </w:rPr>
              <w:t>Цель муниципальной</w:t>
            </w:r>
            <w:r w:rsidR="00EF4187" w:rsidRPr="00F157F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F157FC" w:rsidRDefault="00A05200" w:rsidP="001F5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сельского поселения пос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Тура, создание комфортных условий проживания и отдыха населения</w:t>
            </w:r>
          </w:p>
        </w:tc>
      </w:tr>
      <w:tr w:rsidR="00460BD7" w:rsidRPr="00F157FC" w:rsidTr="00020EC1">
        <w:trPr>
          <w:trHeight w:val="126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Задачи муниципальной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1.</w:t>
            </w:r>
            <w:r w:rsidR="00EF4187" w:rsidRPr="00F157FC">
              <w:tab/>
            </w:r>
            <w:r w:rsidR="00460BD7" w:rsidRPr="00F157FC">
              <w:t xml:space="preserve">Создание комфортных условий жизнедеятельности </w:t>
            </w:r>
            <w:r w:rsidR="00D85D6C" w:rsidRPr="00F157FC">
              <w:t>посёлка Тура</w:t>
            </w:r>
            <w:r w:rsidR="00460BD7" w:rsidRPr="00F157FC">
              <w:t>, повышение уровня жизни сельского населения</w:t>
            </w:r>
            <w:r w:rsidRPr="00F157FC">
              <w:t>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2.</w:t>
            </w:r>
            <w:r w:rsidR="00EF4187" w:rsidRPr="00F157FC">
              <w:tab/>
            </w:r>
            <w:r w:rsidRPr="00F157FC">
              <w:t>Организация взаимодействия между предприятиями, организациями и учреждениями при решении вопросов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3.</w:t>
            </w:r>
            <w:r w:rsidR="00EF4187" w:rsidRPr="00F157FC">
              <w:tab/>
            </w:r>
            <w:r w:rsidRPr="00F157FC">
              <w:t>Приведение в качественное состояние элементов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4.</w:t>
            </w:r>
            <w:r w:rsidR="00EF4187" w:rsidRPr="00F157FC">
              <w:tab/>
            </w:r>
            <w:r w:rsidRPr="00F157FC">
              <w:t>Привлечение жителей к участию в решении проблем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C9516A" w:rsidRPr="00F157FC" w:rsidRDefault="00D56481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5.</w:t>
            </w:r>
            <w:r w:rsidR="00EF4187" w:rsidRPr="00F157FC">
              <w:tab/>
            </w:r>
            <w:r w:rsidRPr="00F157FC">
              <w:t>Привитие жителям сельского поселения любви и уважения к своему населенному пункту, к соблюдению чистоты и порядка на территории сельского поселения</w:t>
            </w:r>
          </w:p>
          <w:p w:rsidR="00DC2C94" w:rsidRPr="00F157FC" w:rsidRDefault="00DC2C94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 xml:space="preserve">6. Поддержка в надлежащем состоянии </w:t>
            </w:r>
            <w:r w:rsidR="007535F5">
              <w:t>мест</w:t>
            </w:r>
            <w:r w:rsidRPr="00F157FC">
              <w:t xml:space="preserve"> захоронений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F11D18" w:rsidP="00A704D2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20</w:t>
            </w:r>
            <w:r w:rsidR="00A704D2">
              <w:rPr>
                <w:rFonts w:ascii="Times New Roman" w:hAnsi="Times New Roman" w:cs="Times New Roman"/>
              </w:rPr>
              <w:t>24</w:t>
            </w:r>
            <w:r w:rsidRPr="00F157FC">
              <w:rPr>
                <w:rFonts w:ascii="Times New Roman" w:hAnsi="Times New Roman" w:cs="Times New Roman"/>
              </w:rPr>
              <w:t>-20</w:t>
            </w:r>
            <w:r w:rsidR="00A704D2">
              <w:rPr>
                <w:rFonts w:ascii="Times New Roman" w:hAnsi="Times New Roman" w:cs="Times New Roman"/>
              </w:rPr>
              <w:t>26</w:t>
            </w:r>
            <w:r w:rsidR="00530BDB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год</w:t>
            </w:r>
            <w:r w:rsidR="00A46D05" w:rsidRPr="00F157FC">
              <w:rPr>
                <w:rFonts w:ascii="Times New Roman" w:hAnsi="Times New Roman" w:cs="Times New Roman"/>
              </w:rPr>
              <w:t>а</w:t>
            </w:r>
          </w:p>
        </w:tc>
      </w:tr>
      <w:tr w:rsidR="00460BD7" w:rsidRPr="00F157FC" w:rsidTr="00964701">
        <w:trPr>
          <w:trHeight w:val="55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C5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EF4187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лка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расположено 3 кладбища общей площадью 53 109 кв.м.,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количество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в посёлке Тура - </w:t>
            </w:r>
            <w:r w:rsidR="001D524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2019 году были проведены работы по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отсыпке территории д</w:t>
            </w:r>
            <w:r w:rsidR="000727B2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ля захоронений площадью 1200м2,</w:t>
            </w:r>
            <w:r w:rsidR="002A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2022 году была проведена цифровая инвентаризация,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мероприятия</w:t>
            </w:r>
            <w:r w:rsidR="002A064C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ограждению территории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сруб тальников, кустарников, уборка мусора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снега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кладбища.</w:t>
            </w:r>
            <w:r w:rsidR="002A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D677F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Установка скамеек, мусорных баков на территории кладбища.</w:t>
            </w:r>
          </w:p>
          <w:p w:rsidR="003065E5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Благоустройство пешеходных дорожек на территории кладбища.</w:t>
            </w:r>
          </w:p>
          <w:p w:rsidR="00535941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35941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погребение 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умерших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</w:t>
            </w:r>
            <w:r w:rsidR="00A704D2">
              <w:rPr>
                <w:rFonts w:ascii="Times New Roman" w:hAnsi="Times New Roman" w:cs="Times New Roman"/>
                <w:sz w:val="24"/>
                <w:szCs w:val="24"/>
              </w:rPr>
              <w:t>, погребение участников СВО.</w:t>
            </w:r>
          </w:p>
          <w:p w:rsidR="00FA59D5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C2FC5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протяженность сети уличного освещения – </w:t>
            </w:r>
            <w:r w:rsidR="00591AA5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  <w:r w:rsidR="001C2FC5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количество светильников </w:t>
            </w:r>
            <w:r w:rsidR="005704D4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(ДРЛ-0,25 кВт) – </w:t>
            </w:r>
            <w:r w:rsidR="005369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8024B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6C5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r w:rsidR="005704D4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2BA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Светодиодные – </w:t>
            </w:r>
            <w:r w:rsidR="00B34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69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A32BA" w:rsidRPr="0091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штук.</w:t>
            </w:r>
          </w:p>
          <w:p w:rsidR="002174A0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сходы</w:t>
            </w:r>
            <w:proofErr w:type="gramEnd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проведением праздничных мероприятий на территории посёлка Тура: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-уборка</w:t>
            </w:r>
          </w:p>
          <w:p w:rsidR="00DC2C94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электрической энергии</w:t>
            </w:r>
          </w:p>
          <w:p w:rsidR="00DC2C94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баннеров</w:t>
            </w:r>
            <w:r w:rsidR="00753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:rsidR="002C79B5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работ по очистке урн на территории посёлка, </w:t>
            </w:r>
            <w:r w:rsidR="002174A0" w:rsidRPr="00F157FC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форм, ремонт деревянных тротуаров и переходов через теплотрассы, уборка не санкционированных свалок, очистка полигона.</w:t>
            </w:r>
          </w:p>
          <w:p w:rsidR="00F952C6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</w:t>
            </w:r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мероприятия по сбору и  транспортированию осветительных устройств, электрических </w:t>
            </w:r>
            <w:proofErr w:type="gramStart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proofErr w:type="gramEnd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CD312D" w:rsidRPr="00F157FC" w:rsidRDefault="00765DDB" w:rsidP="0076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содержанию детских игровых пло</w:t>
            </w:r>
            <w:r w:rsidR="007535F5">
              <w:rPr>
                <w:rFonts w:ascii="Times New Roman" w:hAnsi="Times New Roman" w:cs="Times New Roman"/>
                <w:sz w:val="24"/>
                <w:szCs w:val="24"/>
              </w:rPr>
              <w:t>щадок, сквера «История Эвенкии»,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пешеходной зоны «</w:t>
            </w:r>
            <w:proofErr w:type="spellStart"/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Хоктокон</w:t>
            </w:r>
            <w:proofErr w:type="spellEnd"/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– Эвенкийская тропинка» и смотровой площадки по ул.</w:t>
            </w:r>
            <w:r w:rsidR="00D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 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57FC">
              <w:rPr>
                <w:rFonts w:ascii="Times New Roman" w:hAnsi="Times New Roman" w:cs="Times New Roman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60BD7" w:rsidP="004B3585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620E15" w:rsidRDefault="00620E15" w:rsidP="00A704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0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45AB">
              <w:rPr>
                <w:rFonts w:ascii="Times New Roman" w:hAnsi="Times New Roman" w:cs="Times New Roman"/>
                <w:sz w:val="24"/>
                <w:szCs w:val="24"/>
              </w:rPr>
              <w:t> 675,0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AE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4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4D2" w:rsidRDefault="00A704D2" w:rsidP="00A704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22 010,6 тыс. руб</w:t>
            </w:r>
            <w:r w:rsidR="00AE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4D2" w:rsidRDefault="00A704D2" w:rsidP="00A704D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22 010,6 тыс. руб.</w:t>
            </w:r>
          </w:p>
          <w:p w:rsidR="00A704D2" w:rsidRPr="00F157FC" w:rsidRDefault="00A704D2" w:rsidP="00A704D2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7003" w:rsidTr="008970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897003" w:rsidP="00897003">
            <w:pPr>
              <w:pStyle w:val="a7"/>
              <w:rPr>
                <w:rFonts w:ascii="Times New Roman" w:hAnsi="Times New Roman" w:cs="Times New Roman"/>
              </w:rPr>
            </w:pPr>
            <w:r w:rsidRPr="00897003">
              <w:rPr>
                <w:rFonts w:ascii="Times New Roman" w:hAnsi="Times New Roman" w:cs="Times New Roman"/>
              </w:rPr>
              <w:t>Контроль над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4C7958" w:rsidP="004940F0">
            <w:pPr>
              <w:pStyle w:val="a6"/>
              <w:rPr>
                <w:rFonts w:ascii="Times New Roman" w:hAnsi="Times New Roman" w:cs="Times New Roman"/>
              </w:rPr>
            </w:pPr>
            <w:r w:rsidRPr="004C7958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</w:tbl>
    <w:p w:rsidR="003760EE" w:rsidRDefault="003760EE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760EE" w:rsidSect="003760EE">
          <w:headerReference w:type="default" r:id="rId12"/>
          <w:footerReference w:type="default" r:id="rId13"/>
          <w:pgSz w:w="11906" w:h="16838"/>
          <w:pgMar w:top="1134" w:right="851" w:bottom="1134" w:left="1701" w:header="709" w:footer="34" w:gutter="0"/>
          <w:cols w:space="708"/>
          <w:docGrid w:linePitch="360"/>
        </w:sectPr>
      </w:pPr>
    </w:p>
    <w:p w:rsidR="00DD4B7D" w:rsidRPr="00F97AF8" w:rsidRDefault="00D87E09" w:rsidP="0053692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A47347" w:rsidRPr="00F97AF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E534C" w:rsidRPr="00F97AF8" w:rsidRDefault="00D41483" w:rsidP="0053692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369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D4B7D" w:rsidRPr="00F97AF8">
        <w:rPr>
          <w:rFonts w:ascii="Times New Roman" w:hAnsi="Times New Roman" w:cs="Times New Roman"/>
          <w:sz w:val="24"/>
          <w:szCs w:val="24"/>
        </w:rPr>
        <w:t>к П</w:t>
      </w:r>
      <w:r w:rsidR="00A47347" w:rsidRPr="00F97AF8">
        <w:rPr>
          <w:rFonts w:ascii="Times New Roman" w:hAnsi="Times New Roman" w:cs="Times New Roman"/>
          <w:sz w:val="24"/>
          <w:szCs w:val="24"/>
        </w:rPr>
        <w:t xml:space="preserve">аспорту </w:t>
      </w:r>
      <w:r w:rsidR="00957B66">
        <w:rPr>
          <w:rFonts w:ascii="Times New Roman" w:hAnsi="Times New Roman" w:cs="Times New Roman"/>
          <w:sz w:val="24"/>
          <w:szCs w:val="24"/>
        </w:rPr>
        <w:t>М</w:t>
      </w:r>
      <w:r w:rsidR="00A47347" w:rsidRPr="00F97AF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53692C">
        <w:rPr>
          <w:rFonts w:ascii="Times New Roman" w:hAnsi="Times New Roman" w:cs="Times New Roman"/>
          <w:sz w:val="24"/>
          <w:szCs w:val="24"/>
        </w:rPr>
        <w:t xml:space="preserve">  «Развитие благоустройства</w:t>
      </w:r>
      <w:r w:rsidRPr="00F97AF8">
        <w:rPr>
          <w:rFonts w:ascii="Times New Roman" w:hAnsi="Times New Roman" w:cs="Times New Roman"/>
          <w:sz w:val="24"/>
          <w:szCs w:val="24"/>
        </w:rPr>
        <w:t xml:space="preserve"> </w:t>
      </w:r>
      <w:r w:rsidR="002E534C" w:rsidRPr="00F97AF8">
        <w:rPr>
          <w:rFonts w:ascii="Times New Roman" w:hAnsi="Times New Roman" w:cs="Times New Roman"/>
          <w:sz w:val="24"/>
          <w:szCs w:val="24"/>
        </w:rPr>
        <w:t>территории</w:t>
      </w:r>
      <w:r w:rsidR="0053692C">
        <w:rPr>
          <w:rFonts w:ascii="Times New Roman" w:hAnsi="Times New Roman" w:cs="Times New Roman"/>
          <w:sz w:val="24"/>
          <w:szCs w:val="24"/>
        </w:rPr>
        <w:t xml:space="preserve"> и</w:t>
      </w:r>
      <w:r w:rsidR="00957B66">
        <w:rPr>
          <w:rFonts w:ascii="Times New Roman" w:hAnsi="Times New Roman" w:cs="Times New Roman"/>
          <w:sz w:val="24"/>
          <w:szCs w:val="24"/>
        </w:rPr>
        <w:t xml:space="preserve"> </w:t>
      </w:r>
      <w:r w:rsidR="0053692C">
        <w:rPr>
          <w:rFonts w:ascii="Times New Roman" w:hAnsi="Times New Roman" w:cs="Times New Roman"/>
          <w:sz w:val="24"/>
          <w:szCs w:val="24"/>
        </w:rPr>
        <w:t>организация досуга</w:t>
      </w:r>
      <w:r w:rsidR="00957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3692C">
        <w:rPr>
          <w:rFonts w:ascii="Times New Roman" w:hAnsi="Times New Roman" w:cs="Times New Roman"/>
          <w:sz w:val="24"/>
          <w:szCs w:val="24"/>
        </w:rPr>
        <w:t>жителей</w:t>
      </w:r>
      <w:r w:rsidR="00957B66">
        <w:rPr>
          <w:rFonts w:ascii="Times New Roman" w:hAnsi="Times New Roman" w:cs="Times New Roman"/>
          <w:sz w:val="24"/>
          <w:szCs w:val="24"/>
        </w:rPr>
        <w:t xml:space="preserve"> по</w:t>
      </w:r>
      <w:r w:rsidR="002E534C" w:rsidRPr="00F97AF8">
        <w:rPr>
          <w:rFonts w:ascii="Times New Roman" w:hAnsi="Times New Roman" w:cs="Times New Roman"/>
          <w:sz w:val="24"/>
          <w:szCs w:val="24"/>
        </w:rPr>
        <w:t>с</w:t>
      </w:r>
      <w:r w:rsidR="00B949CB" w:rsidRPr="00F97AF8">
        <w:rPr>
          <w:rFonts w:ascii="Times New Roman" w:hAnsi="Times New Roman" w:cs="Times New Roman"/>
          <w:sz w:val="24"/>
          <w:szCs w:val="24"/>
        </w:rPr>
        <w:t>е</w:t>
      </w:r>
      <w:r w:rsidR="002E534C" w:rsidRPr="00F97AF8">
        <w:rPr>
          <w:rFonts w:ascii="Times New Roman" w:hAnsi="Times New Roman" w:cs="Times New Roman"/>
          <w:sz w:val="24"/>
          <w:szCs w:val="24"/>
        </w:rPr>
        <w:t>лка Тура»</w:t>
      </w:r>
      <w:r w:rsidR="009D5DFA" w:rsidRPr="00F97AF8">
        <w:rPr>
          <w:rFonts w:ascii="Times New Roman" w:hAnsi="Times New Roman" w:cs="Times New Roman"/>
          <w:sz w:val="24"/>
          <w:szCs w:val="24"/>
        </w:rPr>
        <w:t>»</w:t>
      </w:r>
      <w:r w:rsidR="002E534C" w:rsidRPr="00F97AF8">
        <w:rPr>
          <w:rFonts w:ascii="Times New Roman" w:hAnsi="Times New Roman" w:cs="Times New Roman"/>
          <w:sz w:val="24"/>
          <w:szCs w:val="24"/>
        </w:rPr>
        <w:t xml:space="preserve"> </w:t>
      </w:r>
      <w:r w:rsidR="009D5DFA" w:rsidRPr="00F97AF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5DFA" w:rsidRPr="00F97AF8" w:rsidRDefault="009D5DFA" w:rsidP="0053692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4B7D" w:rsidRPr="00F97AF8" w:rsidRDefault="00DD4B7D" w:rsidP="002E53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>Цели, целевые показатели, зада</w:t>
      </w:r>
      <w:r w:rsidR="00A47347" w:rsidRPr="00F97AF8">
        <w:rPr>
          <w:rFonts w:ascii="Times New Roman" w:hAnsi="Times New Roman" w:cs="Times New Roman"/>
          <w:sz w:val="24"/>
          <w:szCs w:val="24"/>
        </w:rPr>
        <w:t>чи, показатели результативности</w:t>
      </w:r>
    </w:p>
    <w:p w:rsidR="00DD4B7D" w:rsidRPr="00F97AF8" w:rsidRDefault="00DD4B7D" w:rsidP="002E53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>(показатели развития отрасли, в</w:t>
      </w:r>
      <w:r w:rsidR="00A47347" w:rsidRPr="00F97AF8">
        <w:rPr>
          <w:rFonts w:ascii="Times New Roman" w:hAnsi="Times New Roman" w:cs="Times New Roman"/>
          <w:sz w:val="24"/>
          <w:szCs w:val="24"/>
        </w:rPr>
        <w:t>ида экономической деятельности)</w:t>
      </w:r>
    </w:p>
    <w:tbl>
      <w:tblPr>
        <w:tblW w:w="15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9637"/>
        <w:gridCol w:w="851"/>
        <w:gridCol w:w="1417"/>
        <w:gridCol w:w="1276"/>
        <w:gridCol w:w="1146"/>
      </w:tblGrid>
      <w:tr w:rsidR="00A704D2" w:rsidRPr="00F97AF8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047D26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C1286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C1286" w:rsidP="000D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C1286" w:rsidP="00620E15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47D26" w:rsidRPr="00F97AF8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26" w:rsidRPr="00F97AF8" w:rsidRDefault="00047D26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26" w:rsidRPr="00F97AF8" w:rsidRDefault="00047D26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благоустройства территории посёлка 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D26" w:rsidRPr="00F97AF8" w:rsidRDefault="00047D26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D3D" w:rsidRPr="00F97AF8" w:rsidRDefault="002A6D3D" w:rsidP="002A6D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44F" w:rsidRPr="00F97AF8" w:rsidRDefault="0091444F" w:rsidP="009144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22675,0</w:t>
            </w:r>
          </w:p>
          <w:p w:rsidR="00C57876" w:rsidRPr="00F97AF8" w:rsidRDefault="00C57876" w:rsidP="002A6D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D26" w:rsidRPr="00F97AF8" w:rsidRDefault="00047D26" w:rsidP="002A6D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22010,6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D26" w:rsidRPr="00F97AF8" w:rsidRDefault="00047D26" w:rsidP="002A6D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22010,6</w:t>
            </w:r>
          </w:p>
        </w:tc>
      </w:tr>
      <w:tr w:rsidR="00A704D2" w:rsidRPr="00F97AF8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2" w:rsidRPr="00F97AF8" w:rsidRDefault="00A704D2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2" w:rsidRPr="00F97AF8" w:rsidRDefault="00A704D2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предусмотрено в бюджете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E359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595" w:rsidRPr="00F97AF8" w:rsidTr="00B30256">
        <w:trPr>
          <w:cantSplit/>
          <w:trHeight w:val="30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595" w:rsidRPr="00F97AF8" w:rsidRDefault="00B81595" w:rsidP="00B178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595" w:rsidRPr="00F97AF8" w:rsidRDefault="00B81595" w:rsidP="00047D26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захоронений (кладбищ), в том числе: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595" w:rsidRPr="00F97AF8" w:rsidRDefault="00B81595" w:rsidP="00FE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595" w:rsidRPr="00F97AF8" w:rsidRDefault="00C57876" w:rsidP="00B8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1890,0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595" w:rsidRPr="00F97AF8" w:rsidRDefault="00B81595" w:rsidP="00B81595">
            <w:pPr>
              <w:jc w:val="center"/>
              <w:rPr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2 896,4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595" w:rsidRPr="00F97AF8" w:rsidRDefault="00B81595" w:rsidP="00B81595">
            <w:pPr>
              <w:jc w:val="center"/>
              <w:rPr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2 896,4</w:t>
            </w:r>
          </w:p>
        </w:tc>
      </w:tr>
      <w:tr w:rsidR="00A704D2" w:rsidRPr="00F97AF8" w:rsidTr="00047D26">
        <w:trPr>
          <w:cantSplit/>
          <w:trHeight w:val="25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2" w:rsidRPr="00F97AF8" w:rsidRDefault="00A704D2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D2" w:rsidRPr="00F97AF8" w:rsidRDefault="00A704D2" w:rsidP="00047D26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Уборка на территории кладбищ и подъездных</w:t>
            </w:r>
            <w:r w:rsidR="00047D26"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путей к местам захоронений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4D2" w:rsidRPr="00F97AF8" w:rsidRDefault="00A704D2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270ABA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C003C4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D2" w:rsidRPr="00F97AF8" w:rsidRDefault="00C003C4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5F5" w:rsidRPr="00F97AF8" w:rsidTr="00047D26">
        <w:trPr>
          <w:cantSplit/>
          <w:trHeight w:val="31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F5" w:rsidRPr="00F97AF8" w:rsidRDefault="00B17857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F5" w:rsidRPr="00F97AF8" w:rsidRDefault="007535F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Электроэнергия на территории кладбища по улице Березовая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5F5" w:rsidRPr="00F97AF8" w:rsidRDefault="007535F5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5F5" w:rsidRPr="00F97AF8" w:rsidRDefault="007535F5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5F5" w:rsidRPr="00F97AF8" w:rsidRDefault="007535F5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5F5" w:rsidRPr="00F97AF8" w:rsidRDefault="007535F5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047D26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 захоронения участников  СВО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уличному освещению, в том числе: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13051,2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11 539,2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11 539,2</w:t>
            </w:r>
          </w:p>
        </w:tc>
      </w:tr>
      <w:tr w:rsidR="00B17857" w:rsidRPr="00F97AF8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Услуги по электроснабжению уличного освещения </w:t>
            </w:r>
          </w:p>
          <w:p w:rsidR="00B17857" w:rsidRPr="00F97AF8" w:rsidRDefault="00B17857" w:rsidP="003065E5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п. Тура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11539,2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7535F5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B178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 для уличного освещения,</w:t>
            </w:r>
            <w:r w:rsidRPr="00F97A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приобретение ламп  и  кронштейнов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>
            <w:pPr>
              <w:rPr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>
            <w:pPr>
              <w:rPr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047D26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работы по </w:t>
            </w:r>
            <w:r w:rsidRPr="00F97AF8">
              <w:rPr>
                <w:rFonts w:ascii="Times New Roman" w:hAnsi="Times New Roman" w:cs="Times New Roman"/>
                <w:noProof/>
                <w:sz w:val="24"/>
                <w:szCs w:val="24"/>
              </w:rPr>
              <w:t>демонтажу–монтажу светильников уличного освещения,</w:t>
            </w:r>
            <w:r w:rsidRPr="00F97AF8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 w:rsidRPr="00F97AF8">
              <w:rPr>
                <w:rFonts w:ascii="Times New Roman" w:hAnsi="Times New Roman" w:cs="Times New Roman"/>
                <w:noProof/>
                <w:sz w:val="24"/>
                <w:szCs w:val="24"/>
              </w:rPr>
              <w:t>приобретение ламп и кронштейнов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7" w:rsidRPr="00F97AF8" w:rsidRDefault="00B17857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уборка территорий улиц, земельных участков (за исключением придомовых территорий), </w:t>
            </w:r>
          </w:p>
          <w:p w:rsidR="00B17857" w:rsidRPr="00F97AF8" w:rsidRDefault="00B17857" w:rsidP="00047D26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указателей с наименованиями улиц и номерами домов, строительство, размещение</w:t>
            </w:r>
          </w:p>
          <w:p w:rsidR="00B17857" w:rsidRPr="00F97AF8" w:rsidRDefault="00B17857" w:rsidP="00B27F91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содержание малых архитектурных форм, озеленение территорий поселка Тура, в том числе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7 575,0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7" w:rsidRPr="00F97AF8" w:rsidRDefault="00B17857" w:rsidP="00B81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57" w:rsidRPr="00F97AF8" w:rsidRDefault="00B17857" w:rsidP="001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7 575,0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7" w:rsidRPr="00F97AF8" w:rsidRDefault="00B17857" w:rsidP="00B815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7 575,0</w:t>
            </w:r>
          </w:p>
        </w:tc>
      </w:tr>
      <w:tr w:rsidR="00B17857" w:rsidRPr="00F97AF8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857" w:rsidRPr="00F97AF8" w:rsidRDefault="00B17857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7" w:rsidRPr="00F97AF8" w:rsidRDefault="00B17857" w:rsidP="004D2DB0">
            <w:pPr>
              <w:pStyle w:val="ConsPlusCell"/>
              <w:ind w:left="34" w:right="-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Очистка земельного участка расположенного примерно в 1300 м от ориентира по направлению на север (ориентир – пересечение дорог ведущих в аэропорт «Горный» на поселковое кладбище)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F97AF8" w:rsidRDefault="00B17857" w:rsidP="000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7857" w:rsidRPr="00F97AF8" w:rsidTr="007535F5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857" w:rsidRPr="00F97AF8" w:rsidRDefault="00B17857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7" w:rsidRPr="00F97AF8" w:rsidRDefault="0053692C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Уборка (очистка) земельных участков в п.Тура. </w:t>
            </w:r>
          </w:p>
          <w:p w:rsidR="00B17857" w:rsidRPr="00F97AF8" w:rsidRDefault="0053692C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систематической уборке (очистке) пешеходных переходов и моста через ручей Гремучий. </w:t>
            </w:r>
          </w:p>
          <w:p w:rsidR="0053692C" w:rsidRDefault="0053692C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>Содержание (уборка, озеленение, ремонт) детских игровых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 сквера «История Эвенкии»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пешеходной зоны «</w:t>
            </w:r>
            <w:proofErr w:type="spellStart"/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Эвенкийская тропинка».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>Очистка урн в общественных местах и уборке территории смотровой площадки по ул. Набережная. Очистка выгребных ям, у</w:t>
            </w:r>
            <w:r w:rsidR="00B17857" w:rsidRPr="00F97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борка твердых снежных масс. </w:t>
            </w:r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Выкашивание травы. </w:t>
            </w:r>
          </w:p>
          <w:p w:rsidR="00B17857" w:rsidRPr="00F97AF8" w:rsidRDefault="0053692C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857" w:rsidRPr="00F97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переходов через теплотрассы, водоотводных канав, </w:t>
            </w:r>
            <w:r w:rsidR="00B17857" w:rsidRPr="00F97AF8">
              <w:rPr>
                <w:rFonts w:ascii="Times New Roman" w:hAnsi="Times New Roman" w:cs="Times New Roman"/>
                <w:sz w:val="24"/>
                <w:szCs w:val="24"/>
              </w:rPr>
              <w:t>мост через ручей Гремучий</w:t>
            </w:r>
            <w:r w:rsidR="00B17857" w:rsidRPr="00F97AF8">
              <w:rPr>
                <w:bCs/>
                <w:sz w:val="24"/>
                <w:szCs w:val="24"/>
              </w:rPr>
              <w:t xml:space="preserve">, </w:t>
            </w:r>
            <w:r w:rsidR="00B17857" w:rsidRPr="00F97AF8">
              <w:rPr>
                <w:rFonts w:ascii="Times New Roman" w:hAnsi="Times New Roman" w:cs="Times New Roman"/>
                <w:bCs/>
                <w:sz w:val="24"/>
                <w:szCs w:val="24"/>
              </w:rPr>
              <w:t>тротуаров.</w:t>
            </w:r>
            <w:r w:rsidR="00B17857" w:rsidRPr="00F97AF8">
              <w:rPr>
                <w:bCs/>
                <w:sz w:val="24"/>
                <w:szCs w:val="24"/>
              </w:rPr>
              <w:t xml:space="preserve">  </w:t>
            </w:r>
            <w:r w:rsidR="00B17857" w:rsidRPr="00F97AF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ремонт освещения и малых архитектурных форм, расположенных на пешеходной зоне «</w:t>
            </w:r>
            <w:proofErr w:type="spellStart"/>
            <w:r w:rsidR="00B17857" w:rsidRPr="00F97AF8">
              <w:rPr>
                <w:rFonts w:ascii="Times New Roman" w:hAnsi="Times New Roman" w:cs="Times New Roman"/>
                <w:bCs/>
                <w:sz w:val="24"/>
                <w:szCs w:val="24"/>
              </w:rPr>
              <w:t>Хоктокон</w:t>
            </w:r>
            <w:proofErr w:type="spellEnd"/>
            <w:r w:rsidR="00B17857" w:rsidRPr="00F97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Эвенкийская тропинка».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2735,4</w:t>
            </w:r>
          </w:p>
          <w:p w:rsidR="00B17857" w:rsidRPr="00F97AF8" w:rsidRDefault="00B17857" w:rsidP="00B815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F97AF8" w:rsidRDefault="00B17857" w:rsidP="00B81595">
            <w:pPr>
              <w:spacing w:line="240" w:lineRule="auto"/>
              <w:rPr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57" w:rsidRPr="00F97AF8" w:rsidRDefault="00B17857" w:rsidP="00B81595">
            <w:pPr>
              <w:spacing w:line="240" w:lineRule="auto"/>
              <w:rPr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9F725F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53692C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праздничных мероприятий на территории посёлка Тура </w:t>
            </w:r>
            <w:proofErr w:type="gramStart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3692C">
              <w:rPr>
                <w:rFonts w:ascii="Times New Roman" w:hAnsi="Times New Roman" w:cs="Times New Roman"/>
                <w:sz w:val="24"/>
                <w:szCs w:val="24"/>
              </w:rPr>
              <w:t>Новый год, п</w:t>
            </w: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роводы зимы, 9 мая, </w:t>
            </w:r>
            <w:proofErr w:type="spellStart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Мучун</w:t>
            </w:r>
            <w:proofErr w:type="spellEnd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, День Туры,  День Государственного флага РФ, День России),  монтаж атрибутики.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0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B17857">
        <w:trPr>
          <w:cantSplit/>
          <w:trHeight w:val="588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5F74D2">
            <w:pPr>
              <w:pStyle w:val="ConsPlusCell"/>
              <w:ind w:left="-29" w:right="72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Вывоз крупногабаритного мусора, уборка несанкционированных свалок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1E5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7535F5">
        <w:trPr>
          <w:cantSplit/>
          <w:trHeight w:val="49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Снос ветхих построек (сараев)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27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2864,6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857" w:rsidRPr="00F97AF8" w:rsidTr="00047D26">
        <w:trPr>
          <w:cantSplit/>
          <w:trHeight w:val="263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7" w:rsidRPr="00F97AF8" w:rsidRDefault="00B17857" w:rsidP="0036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Автотранспортные услуги предоставление автобуса для населения (мероприятия крестный ход, родительский день, </w:t>
            </w:r>
            <w:proofErr w:type="spellStart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Мучун</w:t>
            </w:r>
            <w:proofErr w:type="spellEnd"/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  и прочее)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7" w:rsidRPr="00F97AF8" w:rsidRDefault="00B17857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44F" w:rsidRPr="00F97AF8" w:rsidTr="00047D26">
        <w:trPr>
          <w:cantSplit/>
          <w:trHeight w:val="417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подпрограммы «Поддержка местных инициатив» государственной программы «Содействие развитию местного самоуправления»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127D8E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4F" w:rsidRPr="00F97AF8" w:rsidTr="00047D26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Аллеи Стеллы «Никто не забыт, ничто не забыто» </w:t>
            </w:r>
            <w:r w:rsidR="00127D8E" w:rsidRPr="00F97AF8">
              <w:rPr>
                <w:rFonts w:ascii="Times New Roman" w:hAnsi="Times New Roman" w:cs="Times New Roman"/>
                <w:sz w:val="24"/>
                <w:szCs w:val="24"/>
              </w:rPr>
              <w:t>(краевой бюджет)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127D8E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4F" w:rsidRPr="00F97AF8" w:rsidTr="0091444F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Аллеи Стеллы «Никто не забыт, ничто не забыто» местный бюджет</w:t>
            </w:r>
          </w:p>
          <w:p w:rsidR="0091444F" w:rsidRPr="00F97AF8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127D8E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4F" w:rsidRPr="00F97AF8" w:rsidTr="0091444F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Аллеи Стеллы «Никто не забыт, ничто не забыто»  (пожертвования от юридических лиц)</w:t>
            </w:r>
          </w:p>
          <w:p w:rsidR="0091444F" w:rsidRPr="00F97AF8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127D8E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4F" w:rsidRPr="00F97AF8" w:rsidTr="00F97AF8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44F" w:rsidRPr="00F97AF8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Аллеи Стеллы «Никто не забыт, ничто не забыто»  (пожертвования от вкладов граждан)</w:t>
            </w:r>
          </w:p>
          <w:p w:rsidR="0091444F" w:rsidRPr="00F97AF8" w:rsidRDefault="0091444F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127D8E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44F" w:rsidRPr="00F97AF8" w:rsidRDefault="0091444F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F8" w:rsidRPr="00F97AF8" w:rsidTr="00F97AF8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F8" w:rsidRPr="00F97AF8" w:rsidRDefault="00F97AF8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F8" w:rsidRPr="00F97AF8" w:rsidRDefault="00F97AF8" w:rsidP="0091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F8" w:rsidRPr="00F97AF8" w:rsidTr="00F97AF8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F8" w:rsidRPr="00F97AF8" w:rsidRDefault="00F97AF8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F8" w:rsidRPr="00F97AF8" w:rsidRDefault="00F97AF8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 за счет краевого бюджета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F8" w:rsidRPr="00F97AF8" w:rsidTr="0091444F">
        <w:trPr>
          <w:cantSplit/>
          <w:trHeight w:val="56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F8" w:rsidRPr="00F97AF8" w:rsidRDefault="00F97AF8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AF8" w:rsidRPr="00F97AF8" w:rsidRDefault="00F97AF8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 за счет местного бюджета</w:t>
            </w:r>
          </w:p>
          <w:p w:rsidR="00F97AF8" w:rsidRPr="00F97AF8" w:rsidRDefault="00F97AF8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F8" w:rsidRPr="00F97AF8" w:rsidRDefault="00F97AF8" w:rsidP="0053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FE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AF8" w:rsidRPr="00F97AF8" w:rsidRDefault="00F97AF8" w:rsidP="00BF0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AAE" w:rsidRPr="00F97AF8" w:rsidRDefault="00EC4AAE" w:rsidP="00535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BF9" w:rsidRPr="00F97AF8" w:rsidRDefault="00D41483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F8">
        <w:rPr>
          <w:rFonts w:ascii="Times New Roman" w:hAnsi="Times New Roman" w:cs="Times New Roman"/>
          <w:sz w:val="24"/>
          <w:szCs w:val="24"/>
        </w:rPr>
        <w:t xml:space="preserve"> </w:t>
      </w:r>
      <w:r w:rsidR="00A46D05" w:rsidRPr="00F97AF8">
        <w:rPr>
          <w:rFonts w:ascii="Times New Roman" w:hAnsi="Times New Roman" w:cs="Times New Roman"/>
          <w:sz w:val="24"/>
          <w:szCs w:val="24"/>
        </w:rPr>
        <w:tab/>
      </w:r>
    </w:p>
    <w:p w:rsidR="00D87E09" w:rsidRDefault="00A46D05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ab/>
      </w:r>
    </w:p>
    <w:p w:rsidR="00A47347" w:rsidRPr="00055604" w:rsidRDefault="00285964" w:rsidP="00F91A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>Глав</w:t>
      </w:r>
      <w:r w:rsidR="00AC1286">
        <w:rPr>
          <w:rFonts w:ascii="Times New Roman" w:hAnsi="Times New Roman" w:cs="Times New Roman"/>
          <w:sz w:val="24"/>
          <w:szCs w:val="24"/>
        </w:rPr>
        <w:t>а</w:t>
      </w:r>
      <w:r w:rsidR="004D2DB0">
        <w:rPr>
          <w:rFonts w:ascii="Times New Roman" w:hAnsi="Times New Roman" w:cs="Times New Roman"/>
          <w:sz w:val="24"/>
          <w:szCs w:val="24"/>
        </w:rPr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Pr="00055604">
        <w:rPr>
          <w:rFonts w:ascii="Times New Roman" w:hAnsi="Times New Roman" w:cs="Times New Roman"/>
          <w:sz w:val="24"/>
          <w:szCs w:val="24"/>
        </w:rPr>
        <w:t>пос</w:t>
      </w:r>
      <w:r w:rsidR="00535941" w:rsidRPr="00055604">
        <w:rPr>
          <w:rFonts w:ascii="Times New Roman" w:hAnsi="Times New Roman" w:cs="Times New Roman"/>
          <w:sz w:val="24"/>
          <w:szCs w:val="24"/>
        </w:rPr>
        <w:t>ё</w:t>
      </w:r>
      <w:r w:rsidRPr="00055604">
        <w:rPr>
          <w:rFonts w:ascii="Times New Roman" w:hAnsi="Times New Roman" w:cs="Times New Roman"/>
          <w:sz w:val="24"/>
          <w:szCs w:val="24"/>
        </w:rPr>
        <w:t>лка Тура</w:t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052C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56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4D2D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4A6DAC">
        <w:rPr>
          <w:rFonts w:ascii="Times New Roman" w:hAnsi="Times New Roman" w:cs="Times New Roman"/>
          <w:sz w:val="24"/>
          <w:szCs w:val="24"/>
        </w:rPr>
        <w:t xml:space="preserve"> 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  </w:t>
      </w:r>
      <w:r w:rsidR="00D87E09">
        <w:rPr>
          <w:rFonts w:ascii="Times New Roman" w:hAnsi="Times New Roman" w:cs="Times New Roman"/>
          <w:sz w:val="24"/>
          <w:szCs w:val="24"/>
        </w:rPr>
        <w:t xml:space="preserve">       </w:t>
      </w:r>
      <w:r w:rsidR="00BA64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12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6442">
        <w:rPr>
          <w:rFonts w:ascii="Times New Roman" w:hAnsi="Times New Roman" w:cs="Times New Roman"/>
          <w:sz w:val="24"/>
          <w:szCs w:val="24"/>
        </w:rPr>
        <w:t xml:space="preserve">   </w:t>
      </w:r>
      <w:r w:rsidR="00AF1A12">
        <w:rPr>
          <w:rFonts w:ascii="Times New Roman" w:hAnsi="Times New Roman" w:cs="Times New Roman"/>
          <w:sz w:val="24"/>
          <w:szCs w:val="24"/>
        </w:rPr>
        <w:t xml:space="preserve">      </w:t>
      </w:r>
      <w:r w:rsidR="00AC1286">
        <w:rPr>
          <w:rFonts w:ascii="Times New Roman" w:hAnsi="Times New Roman" w:cs="Times New Roman"/>
          <w:sz w:val="24"/>
          <w:szCs w:val="24"/>
        </w:rPr>
        <w:t>Т.А.Воробьёва</w:t>
      </w:r>
    </w:p>
    <w:sectPr w:rsidR="00A47347" w:rsidRPr="00055604" w:rsidSect="0078121B">
      <w:pgSz w:w="16838" w:h="11906" w:orient="landscape"/>
      <w:pgMar w:top="1701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CB" w:rsidRDefault="00703CCB" w:rsidP="00285964">
      <w:pPr>
        <w:spacing w:after="0" w:line="240" w:lineRule="auto"/>
      </w:pPr>
      <w:r>
        <w:separator/>
      </w:r>
    </w:p>
  </w:endnote>
  <w:endnote w:type="continuationSeparator" w:id="0">
    <w:p w:rsidR="00703CCB" w:rsidRDefault="00703CCB" w:rsidP="002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2C" w:rsidRPr="00617863" w:rsidRDefault="0053692C" w:rsidP="0071018F">
    <w:pPr>
      <w:spacing w:after="0"/>
      <w:jc w:val="both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CB" w:rsidRDefault="00703CCB" w:rsidP="00285964">
      <w:pPr>
        <w:spacing w:after="0" w:line="240" w:lineRule="auto"/>
      </w:pPr>
      <w:r>
        <w:separator/>
      </w:r>
    </w:p>
  </w:footnote>
  <w:footnote w:type="continuationSeparator" w:id="0">
    <w:p w:rsidR="00703CCB" w:rsidRDefault="00703CCB" w:rsidP="0028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2C" w:rsidRDefault="0053692C" w:rsidP="000E134A">
    <w:pPr>
      <w:pStyle w:val="af0"/>
      <w:jc w:val="right"/>
    </w:pPr>
  </w:p>
  <w:p w:rsidR="0053692C" w:rsidRDefault="0053692C" w:rsidP="000E134A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AF9"/>
    <w:multiLevelType w:val="hybridMultilevel"/>
    <w:tmpl w:val="4A122698"/>
    <w:lvl w:ilvl="0" w:tplc="5FEE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567DF"/>
    <w:multiLevelType w:val="multilevel"/>
    <w:tmpl w:val="86E48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D115EE"/>
    <w:multiLevelType w:val="hybridMultilevel"/>
    <w:tmpl w:val="2628154E"/>
    <w:lvl w:ilvl="0" w:tplc="176E4D70">
      <w:start w:val="201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4B2"/>
    <w:multiLevelType w:val="multilevel"/>
    <w:tmpl w:val="98023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6CE42B5"/>
    <w:multiLevelType w:val="multilevel"/>
    <w:tmpl w:val="9238F54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30B07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4D37"/>
    <w:multiLevelType w:val="multilevel"/>
    <w:tmpl w:val="E53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2468A"/>
    <w:multiLevelType w:val="multilevel"/>
    <w:tmpl w:val="C0E46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>
    <w:nsid w:val="5B11604F"/>
    <w:multiLevelType w:val="hybridMultilevel"/>
    <w:tmpl w:val="8C96FC9C"/>
    <w:lvl w:ilvl="0" w:tplc="46164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594A21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B4719C1"/>
    <w:multiLevelType w:val="hybridMultilevel"/>
    <w:tmpl w:val="684A7A32"/>
    <w:lvl w:ilvl="0" w:tplc="675816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86A43"/>
    <w:multiLevelType w:val="hybridMultilevel"/>
    <w:tmpl w:val="A6E66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40"/>
    <w:rsid w:val="00005D11"/>
    <w:rsid w:val="00006D0F"/>
    <w:rsid w:val="0001426A"/>
    <w:rsid w:val="00020EC1"/>
    <w:rsid w:val="000234A1"/>
    <w:rsid w:val="00025E65"/>
    <w:rsid w:val="00032C81"/>
    <w:rsid w:val="00033C47"/>
    <w:rsid w:val="000358A6"/>
    <w:rsid w:val="000373C0"/>
    <w:rsid w:val="000403BF"/>
    <w:rsid w:val="0004051D"/>
    <w:rsid w:val="00045587"/>
    <w:rsid w:val="00045E8E"/>
    <w:rsid w:val="00046FD9"/>
    <w:rsid w:val="00047D26"/>
    <w:rsid w:val="00050D22"/>
    <w:rsid w:val="00052BCE"/>
    <w:rsid w:val="00052C3D"/>
    <w:rsid w:val="00053B74"/>
    <w:rsid w:val="00055604"/>
    <w:rsid w:val="00057585"/>
    <w:rsid w:val="000727B2"/>
    <w:rsid w:val="0009625B"/>
    <w:rsid w:val="000B20DC"/>
    <w:rsid w:val="000B2219"/>
    <w:rsid w:val="000B26B8"/>
    <w:rsid w:val="000B5812"/>
    <w:rsid w:val="000B5DA0"/>
    <w:rsid w:val="000B7506"/>
    <w:rsid w:val="000C48CD"/>
    <w:rsid w:val="000C5D9C"/>
    <w:rsid w:val="000C602F"/>
    <w:rsid w:val="000D0CD1"/>
    <w:rsid w:val="000D35E0"/>
    <w:rsid w:val="000D3A4B"/>
    <w:rsid w:val="000D3E80"/>
    <w:rsid w:val="000D56AD"/>
    <w:rsid w:val="000D5EDF"/>
    <w:rsid w:val="000E08D5"/>
    <w:rsid w:val="000E134A"/>
    <w:rsid w:val="000F01F3"/>
    <w:rsid w:val="000F534C"/>
    <w:rsid w:val="000F5B9C"/>
    <w:rsid w:val="000F67B1"/>
    <w:rsid w:val="00107751"/>
    <w:rsid w:val="00110A25"/>
    <w:rsid w:val="00127D8E"/>
    <w:rsid w:val="00131958"/>
    <w:rsid w:val="00132052"/>
    <w:rsid w:val="00137745"/>
    <w:rsid w:val="00151C62"/>
    <w:rsid w:val="00153E68"/>
    <w:rsid w:val="00155F1F"/>
    <w:rsid w:val="00165F03"/>
    <w:rsid w:val="0017131A"/>
    <w:rsid w:val="0017351F"/>
    <w:rsid w:val="00174035"/>
    <w:rsid w:val="00181569"/>
    <w:rsid w:val="0018343B"/>
    <w:rsid w:val="00183BC3"/>
    <w:rsid w:val="001878D1"/>
    <w:rsid w:val="00190C85"/>
    <w:rsid w:val="00193892"/>
    <w:rsid w:val="00194107"/>
    <w:rsid w:val="001957A8"/>
    <w:rsid w:val="001A0049"/>
    <w:rsid w:val="001A2431"/>
    <w:rsid w:val="001A3510"/>
    <w:rsid w:val="001B1597"/>
    <w:rsid w:val="001B4DF8"/>
    <w:rsid w:val="001B5428"/>
    <w:rsid w:val="001C099F"/>
    <w:rsid w:val="001C198A"/>
    <w:rsid w:val="001C1D75"/>
    <w:rsid w:val="001C2FC5"/>
    <w:rsid w:val="001C4ECA"/>
    <w:rsid w:val="001C5C12"/>
    <w:rsid w:val="001C7C08"/>
    <w:rsid w:val="001D5240"/>
    <w:rsid w:val="001D5C79"/>
    <w:rsid w:val="001D5D61"/>
    <w:rsid w:val="001E5EEF"/>
    <w:rsid w:val="001F30C7"/>
    <w:rsid w:val="001F5480"/>
    <w:rsid w:val="001F55A9"/>
    <w:rsid w:val="00212815"/>
    <w:rsid w:val="00214580"/>
    <w:rsid w:val="002147AD"/>
    <w:rsid w:val="0021654F"/>
    <w:rsid w:val="002174A0"/>
    <w:rsid w:val="00222E4C"/>
    <w:rsid w:val="002256AA"/>
    <w:rsid w:val="002277F9"/>
    <w:rsid w:val="00231707"/>
    <w:rsid w:val="00233511"/>
    <w:rsid w:val="002340F4"/>
    <w:rsid w:val="00235281"/>
    <w:rsid w:val="00236C5E"/>
    <w:rsid w:val="00247294"/>
    <w:rsid w:val="00256899"/>
    <w:rsid w:val="002603E2"/>
    <w:rsid w:val="0026053A"/>
    <w:rsid w:val="00261FA7"/>
    <w:rsid w:val="00270ABA"/>
    <w:rsid w:val="0028449A"/>
    <w:rsid w:val="002851F6"/>
    <w:rsid w:val="00285964"/>
    <w:rsid w:val="00287616"/>
    <w:rsid w:val="0029215B"/>
    <w:rsid w:val="00292524"/>
    <w:rsid w:val="00293C38"/>
    <w:rsid w:val="0029652E"/>
    <w:rsid w:val="002A064C"/>
    <w:rsid w:val="002A6D3D"/>
    <w:rsid w:val="002B154F"/>
    <w:rsid w:val="002B2F7B"/>
    <w:rsid w:val="002B3F4F"/>
    <w:rsid w:val="002C3632"/>
    <w:rsid w:val="002C79B5"/>
    <w:rsid w:val="002C7B22"/>
    <w:rsid w:val="002E534C"/>
    <w:rsid w:val="002E5EB5"/>
    <w:rsid w:val="002E69D9"/>
    <w:rsid w:val="002F0D42"/>
    <w:rsid w:val="00300757"/>
    <w:rsid w:val="003030CE"/>
    <w:rsid w:val="003065E5"/>
    <w:rsid w:val="00312742"/>
    <w:rsid w:val="00316B50"/>
    <w:rsid w:val="00316DE4"/>
    <w:rsid w:val="00320A10"/>
    <w:rsid w:val="00322D22"/>
    <w:rsid w:val="00325907"/>
    <w:rsid w:val="00326401"/>
    <w:rsid w:val="00330D9D"/>
    <w:rsid w:val="0033124F"/>
    <w:rsid w:val="00331E72"/>
    <w:rsid w:val="0033268A"/>
    <w:rsid w:val="00335C9A"/>
    <w:rsid w:val="0034246D"/>
    <w:rsid w:val="00346047"/>
    <w:rsid w:val="0035550C"/>
    <w:rsid w:val="00360893"/>
    <w:rsid w:val="00362930"/>
    <w:rsid w:val="00366144"/>
    <w:rsid w:val="00367E93"/>
    <w:rsid w:val="00371E0D"/>
    <w:rsid w:val="003760EE"/>
    <w:rsid w:val="00376AFF"/>
    <w:rsid w:val="0038092B"/>
    <w:rsid w:val="00380E3E"/>
    <w:rsid w:val="00380ED1"/>
    <w:rsid w:val="00385598"/>
    <w:rsid w:val="00387E51"/>
    <w:rsid w:val="00393CE7"/>
    <w:rsid w:val="003A3514"/>
    <w:rsid w:val="003B0BA0"/>
    <w:rsid w:val="003B3849"/>
    <w:rsid w:val="003C083D"/>
    <w:rsid w:val="003C7C2F"/>
    <w:rsid w:val="003F5797"/>
    <w:rsid w:val="00401C26"/>
    <w:rsid w:val="00403E85"/>
    <w:rsid w:val="00405990"/>
    <w:rsid w:val="00411283"/>
    <w:rsid w:val="00424831"/>
    <w:rsid w:val="00424C90"/>
    <w:rsid w:val="00426F95"/>
    <w:rsid w:val="00430DEF"/>
    <w:rsid w:val="00434269"/>
    <w:rsid w:val="00436D75"/>
    <w:rsid w:val="00437742"/>
    <w:rsid w:val="004445EE"/>
    <w:rsid w:val="00450734"/>
    <w:rsid w:val="00450F65"/>
    <w:rsid w:val="0045272F"/>
    <w:rsid w:val="00453827"/>
    <w:rsid w:val="00455E71"/>
    <w:rsid w:val="00460BD7"/>
    <w:rsid w:val="00465341"/>
    <w:rsid w:val="00465874"/>
    <w:rsid w:val="00475FA9"/>
    <w:rsid w:val="004809F1"/>
    <w:rsid w:val="004823E9"/>
    <w:rsid w:val="0048437D"/>
    <w:rsid w:val="00487B6F"/>
    <w:rsid w:val="00491DE8"/>
    <w:rsid w:val="00491F0F"/>
    <w:rsid w:val="004940F0"/>
    <w:rsid w:val="004A25AE"/>
    <w:rsid w:val="004A32BA"/>
    <w:rsid w:val="004A4010"/>
    <w:rsid w:val="004A49CA"/>
    <w:rsid w:val="004A5094"/>
    <w:rsid w:val="004A6DAC"/>
    <w:rsid w:val="004B3585"/>
    <w:rsid w:val="004B432A"/>
    <w:rsid w:val="004C7958"/>
    <w:rsid w:val="004D2DB0"/>
    <w:rsid w:val="004D3030"/>
    <w:rsid w:val="004D677F"/>
    <w:rsid w:val="004E6BC8"/>
    <w:rsid w:val="004F20B6"/>
    <w:rsid w:val="004F5565"/>
    <w:rsid w:val="004F62AD"/>
    <w:rsid w:val="00504193"/>
    <w:rsid w:val="005049D0"/>
    <w:rsid w:val="00506706"/>
    <w:rsid w:val="00507512"/>
    <w:rsid w:val="00514D7D"/>
    <w:rsid w:val="0052006C"/>
    <w:rsid w:val="005224F1"/>
    <w:rsid w:val="00530BDB"/>
    <w:rsid w:val="00530CAA"/>
    <w:rsid w:val="00535941"/>
    <w:rsid w:val="0053692C"/>
    <w:rsid w:val="00537F69"/>
    <w:rsid w:val="00542106"/>
    <w:rsid w:val="00543E35"/>
    <w:rsid w:val="00554338"/>
    <w:rsid w:val="00555740"/>
    <w:rsid w:val="0056202C"/>
    <w:rsid w:val="005704D4"/>
    <w:rsid w:val="00576207"/>
    <w:rsid w:val="0057714E"/>
    <w:rsid w:val="005772F3"/>
    <w:rsid w:val="00581A25"/>
    <w:rsid w:val="00582697"/>
    <w:rsid w:val="0058353A"/>
    <w:rsid w:val="00584613"/>
    <w:rsid w:val="005848ED"/>
    <w:rsid w:val="005852DF"/>
    <w:rsid w:val="005863A7"/>
    <w:rsid w:val="00586CE6"/>
    <w:rsid w:val="005908FF"/>
    <w:rsid w:val="00590F03"/>
    <w:rsid w:val="005910C2"/>
    <w:rsid w:val="00591AA5"/>
    <w:rsid w:val="00596BFD"/>
    <w:rsid w:val="005A0A29"/>
    <w:rsid w:val="005A5E93"/>
    <w:rsid w:val="005B3D87"/>
    <w:rsid w:val="005B740A"/>
    <w:rsid w:val="005B78D7"/>
    <w:rsid w:val="005C447A"/>
    <w:rsid w:val="005C44CC"/>
    <w:rsid w:val="005D2885"/>
    <w:rsid w:val="005E12DA"/>
    <w:rsid w:val="005E243B"/>
    <w:rsid w:val="005E36CF"/>
    <w:rsid w:val="005F1BF9"/>
    <w:rsid w:val="005F2914"/>
    <w:rsid w:val="005F74D2"/>
    <w:rsid w:val="006013DC"/>
    <w:rsid w:val="00602ACB"/>
    <w:rsid w:val="00612C90"/>
    <w:rsid w:val="00614875"/>
    <w:rsid w:val="00617863"/>
    <w:rsid w:val="00617A42"/>
    <w:rsid w:val="00620E15"/>
    <w:rsid w:val="00622175"/>
    <w:rsid w:val="00624173"/>
    <w:rsid w:val="006339C9"/>
    <w:rsid w:val="00635A5E"/>
    <w:rsid w:val="00636BD4"/>
    <w:rsid w:val="006441FD"/>
    <w:rsid w:val="006569BC"/>
    <w:rsid w:val="006619B9"/>
    <w:rsid w:val="00662E30"/>
    <w:rsid w:val="00666037"/>
    <w:rsid w:val="00676857"/>
    <w:rsid w:val="00677C94"/>
    <w:rsid w:val="006A0E3A"/>
    <w:rsid w:val="006A49AE"/>
    <w:rsid w:val="006B15DF"/>
    <w:rsid w:val="006B2004"/>
    <w:rsid w:val="006C65F1"/>
    <w:rsid w:val="006D3F0C"/>
    <w:rsid w:val="006D7DF0"/>
    <w:rsid w:val="006F24BA"/>
    <w:rsid w:val="006F3967"/>
    <w:rsid w:val="006F3CC5"/>
    <w:rsid w:val="00703CCB"/>
    <w:rsid w:val="0070498C"/>
    <w:rsid w:val="0071018F"/>
    <w:rsid w:val="00711440"/>
    <w:rsid w:val="00714934"/>
    <w:rsid w:val="00726B71"/>
    <w:rsid w:val="00727EDD"/>
    <w:rsid w:val="0073142F"/>
    <w:rsid w:val="007345EF"/>
    <w:rsid w:val="00736D03"/>
    <w:rsid w:val="00740DDD"/>
    <w:rsid w:val="007535F5"/>
    <w:rsid w:val="00753F38"/>
    <w:rsid w:val="00765DDB"/>
    <w:rsid w:val="00766128"/>
    <w:rsid w:val="007704FC"/>
    <w:rsid w:val="007735A8"/>
    <w:rsid w:val="007738DF"/>
    <w:rsid w:val="0078121B"/>
    <w:rsid w:val="00781AA0"/>
    <w:rsid w:val="00782350"/>
    <w:rsid w:val="007828FA"/>
    <w:rsid w:val="00783B21"/>
    <w:rsid w:val="00784F9E"/>
    <w:rsid w:val="0078518F"/>
    <w:rsid w:val="00785BAA"/>
    <w:rsid w:val="00793DE7"/>
    <w:rsid w:val="007966B8"/>
    <w:rsid w:val="007A1E71"/>
    <w:rsid w:val="007A4A69"/>
    <w:rsid w:val="007A7929"/>
    <w:rsid w:val="007B02E1"/>
    <w:rsid w:val="007C1D33"/>
    <w:rsid w:val="007C1E00"/>
    <w:rsid w:val="007C5EDD"/>
    <w:rsid w:val="007D0AA7"/>
    <w:rsid w:val="007D3568"/>
    <w:rsid w:val="007E06CA"/>
    <w:rsid w:val="007E1A6C"/>
    <w:rsid w:val="007F5C13"/>
    <w:rsid w:val="007F7C6D"/>
    <w:rsid w:val="008008A0"/>
    <w:rsid w:val="0080148F"/>
    <w:rsid w:val="00807EDF"/>
    <w:rsid w:val="00814119"/>
    <w:rsid w:val="008148C7"/>
    <w:rsid w:val="008306BB"/>
    <w:rsid w:val="00834D0B"/>
    <w:rsid w:val="0083692E"/>
    <w:rsid w:val="00841784"/>
    <w:rsid w:val="008428F7"/>
    <w:rsid w:val="00843561"/>
    <w:rsid w:val="008534C9"/>
    <w:rsid w:val="00860525"/>
    <w:rsid w:val="00864971"/>
    <w:rsid w:val="00864BC4"/>
    <w:rsid w:val="008651C2"/>
    <w:rsid w:val="008661AC"/>
    <w:rsid w:val="00873B21"/>
    <w:rsid w:val="00873D84"/>
    <w:rsid w:val="00877B51"/>
    <w:rsid w:val="00881669"/>
    <w:rsid w:val="008930E3"/>
    <w:rsid w:val="00897003"/>
    <w:rsid w:val="008A4211"/>
    <w:rsid w:val="008A4974"/>
    <w:rsid w:val="008B20D3"/>
    <w:rsid w:val="008B617D"/>
    <w:rsid w:val="008C537A"/>
    <w:rsid w:val="008C5821"/>
    <w:rsid w:val="008E14DD"/>
    <w:rsid w:val="008E3FC5"/>
    <w:rsid w:val="008F20CA"/>
    <w:rsid w:val="008F35CF"/>
    <w:rsid w:val="008F3974"/>
    <w:rsid w:val="008F49EB"/>
    <w:rsid w:val="008F60C4"/>
    <w:rsid w:val="009021AB"/>
    <w:rsid w:val="0091444F"/>
    <w:rsid w:val="009173C8"/>
    <w:rsid w:val="00920B1E"/>
    <w:rsid w:val="00924502"/>
    <w:rsid w:val="00935B97"/>
    <w:rsid w:val="009368FD"/>
    <w:rsid w:val="009420F3"/>
    <w:rsid w:val="00942D31"/>
    <w:rsid w:val="009450A7"/>
    <w:rsid w:val="009531DD"/>
    <w:rsid w:val="009576E1"/>
    <w:rsid w:val="00957B66"/>
    <w:rsid w:val="00964701"/>
    <w:rsid w:val="00965CED"/>
    <w:rsid w:val="00972BB8"/>
    <w:rsid w:val="00984AA4"/>
    <w:rsid w:val="00994282"/>
    <w:rsid w:val="00995BD2"/>
    <w:rsid w:val="00996999"/>
    <w:rsid w:val="009A720D"/>
    <w:rsid w:val="009A76C5"/>
    <w:rsid w:val="009A7A4C"/>
    <w:rsid w:val="009B260A"/>
    <w:rsid w:val="009C0A41"/>
    <w:rsid w:val="009C305D"/>
    <w:rsid w:val="009C315A"/>
    <w:rsid w:val="009D3233"/>
    <w:rsid w:val="009D5DFA"/>
    <w:rsid w:val="009D5E1E"/>
    <w:rsid w:val="009D647F"/>
    <w:rsid w:val="009E0706"/>
    <w:rsid w:val="009E3E98"/>
    <w:rsid w:val="009E6ADC"/>
    <w:rsid w:val="009E7AE7"/>
    <w:rsid w:val="009E7F10"/>
    <w:rsid w:val="009F3F9E"/>
    <w:rsid w:val="009F6F7C"/>
    <w:rsid w:val="009F725F"/>
    <w:rsid w:val="00A00F47"/>
    <w:rsid w:val="00A05200"/>
    <w:rsid w:val="00A07180"/>
    <w:rsid w:val="00A100B8"/>
    <w:rsid w:val="00A16772"/>
    <w:rsid w:val="00A167BC"/>
    <w:rsid w:val="00A178F7"/>
    <w:rsid w:val="00A302B3"/>
    <w:rsid w:val="00A3657F"/>
    <w:rsid w:val="00A42EE6"/>
    <w:rsid w:val="00A44887"/>
    <w:rsid w:val="00A46D05"/>
    <w:rsid w:val="00A47347"/>
    <w:rsid w:val="00A60A4B"/>
    <w:rsid w:val="00A61387"/>
    <w:rsid w:val="00A6495F"/>
    <w:rsid w:val="00A64C0D"/>
    <w:rsid w:val="00A65F9A"/>
    <w:rsid w:val="00A704D2"/>
    <w:rsid w:val="00A7515C"/>
    <w:rsid w:val="00A771B1"/>
    <w:rsid w:val="00A84528"/>
    <w:rsid w:val="00A87DBC"/>
    <w:rsid w:val="00A902F3"/>
    <w:rsid w:val="00A905C6"/>
    <w:rsid w:val="00A92FAD"/>
    <w:rsid w:val="00AA360E"/>
    <w:rsid w:val="00AA4E2A"/>
    <w:rsid w:val="00AA6113"/>
    <w:rsid w:val="00AB3D62"/>
    <w:rsid w:val="00AB4B3A"/>
    <w:rsid w:val="00AC06D3"/>
    <w:rsid w:val="00AC1286"/>
    <w:rsid w:val="00AC3CD8"/>
    <w:rsid w:val="00AD4574"/>
    <w:rsid w:val="00AD481F"/>
    <w:rsid w:val="00AE17FC"/>
    <w:rsid w:val="00AE306D"/>
    <w:rsid w:val="00AE5809"/>
    <w:rsid w:val="00AE7123"/>
    <w:rsid w:val="00AF1A12"/>
    <w:rsid w:val="00B02C95"/>
    <w:rsid w:val="00B04BA0"/>
    <w:rsid w:val="00B17857"/>
    <w:rsid w:val="00B228FB"/>
    <w:rsid w:val="00B25DC3"/>
    <w:rsid w:val="00B27F91"/>
    <w:rsid w:val="00B30256"/>
    <w:rsid w:val="00B345AB"/>
    <w:rsid w:val="00B4331B"/>
    <w:rsid w:val="00B458AB"/>
    <w:rsid w:val="00B62CCE"/>
    <w:rsid w:val="00B63221"/>
    <w:rsid w:val="00B66867"/>
    <w:rsid w:val="00B6759D"/>
    <w:rsid w:val="00B67728"/>
    <w:rsid w:val="00B74C46"/>
    <w:rsid w:val="00B801C3"/>
    <w:rsid w:val="00B81595"/>
    <w:rsid w:val="00B83E37"/>
    <w:rsid w:val="00B84F78"/>
    <w:rsid w:val="00B91A12"/>
    <w:rsid w:val="00B949CB"/>
    <w:rsid w:val="00BA1B90"/>
    <w:rsid w:val="00BA5512"/>
    <w:rsid w:val="00BA6442"/>
    <w:rsid w:val="00BC480D"/>
    <w:rsid w:val="00BC6112"/>
    <w:rsid w:val="00BD4DD0"/>
    <w:rsid w:val="00BD775D"/>
    <w:rsid w:val="00BE1200"/>
    <w:rsid w:val="00BE1E01"/>
    <w:rsid w:val="00BE235C"/>
    <w:rsid w:val="00BE5AAE"/>
    <w:rsid w:val="00BE5BC4"/>
    <w:rsid w:val="00BF0AD0"/>
    <w:rsid w:val="00C003C4"/>
    <w:rsid w:val="00C05DCE"/>
    <w:rsid w:val="00C13210"/>
    <w:rsid w:val="00C211C6"/>
    <w:rsid w:val="00C21585"/>
    <w:rsid w:val="00C33521"/>
    <w:rsid w:val="00C33DCB"/>
    <w:rsid w:val="00C37F1C"/>
    <w:rsid w:val="00C42B13"/>
    <w:rsid w:val="00C43CFE"/>
    <w:rsid w:val="00C46752"/>
    <w:rsid w:val="00C500A2"/>
    <w:rsid w:val="00C57876"/>
    <w:rsid w:val="00C66870"/>
    <w:rsid w:val="00C7295B"/>
    <w:rsid w:val="00C72F5D"/>
    <w:rsid w:val="00C74126"/>
    <w:rsid w:val="00C77379"/>
    <w:rsid w:val="00C92568"/>
    <w:rsid w:val="00C929CC"/>
    <w:rsid w:val="00C948EA"/>
    <w:rsid w:val="00C9516A"/>
    <w:rsid w:val="00C96696"/>
    <w:rsid w:val="00CA3D7E"/>
    <w:rsid w:val="00CB1CCE"/>
    <w:rsid w:val="00CB3A52"/>
    <w:rsid w:val="00CB536C"/>
    <w:rsid w:val="00CC47E6"/>
    <w:rsid w:val="00CD312D"/>
    <w:rsid w:val="00CE6E7B"/>
    <w:rsid w:val="00CE7354"/>
    <w:rsid w:val="00CF07E2"/>
    <w:rsid w:val="00CF4531"/>
    <w:rsid w:val="00CF48BF"/>
    <w:rsid w:val="00D0107A"/>
    <w:rsid w:val="00D059F4"/>
    <w:rsid w:val="00D05CDF"/>
    <w:rsid w:val="00D12DC8"/>
    <w:rsid w:val="00D14B66"/>
    <w:rsid w:val="00D14C41"/>
    <w:rsid w:val="00D2203A"/>
    <w:rsid w:val="00D25F19"/>
    <w:rsid w:val="00D3313C"/>
    <w:rsid w:val="00D356CF"/>
    <w:rsid w:val="00D362B2"/>
    <w:rsid w:val="00D4090A"/>
    <w:rsid w:val="00D41483"/>
    <w:rsid w:val="00D416F5"/>
    <w:rsid w:val="00D46533"/>
    <w:rsid w:val="00D47F89"/>
    <w:rsid w:val="00D530F1"/>
    <w:rsid w:val="00D54117"/>
    <w:rsid w:val="00D55743"/>
    <w:rsid w:val="00D56481"/>
    <w:rsid w:val="00D61706"/>
    <w:rsid w:val="00D6595B"/>
    <w:rsid w:val="00D71580"/>
    <w:rsid w:val="00D77C7C"/>
    <w:rsid w:val="00D820B5"/>
    <w:rsid w:val="00D85D6C"/>
    <w:rsid w:val="00D87E09"/>
    <w:rsid w:val="00DA0298"/>
    <w:rsid w:val="00DA231A"/>
    <w:rsid w:val="00DB01E6"/>
    <w:rsid w:val="00DB0DCC"/>
    <w:rsid w:val="00DB5FC3"/>
    <w:rsid w:val="00DB7C14"/>
    <w:rsid w:val="00DC2C94"/>
    <w:rsid w:val="00DC5983"/>
    <w:rsid w:val="00DD25C3"/>
    <w:rsid w:val="00DD4B7D"/>
    <w:rsid w:val="00DE027A"/>
    <w:rsid w:val="00DE6B20"/>
    <w:rsid w:val="00DE7BE2"/>
    <w:rsid w:val="00DE7ECA"/>
    <w:rsid w:val="00DF4F41"/>
    <w:rsid w:val="00E12B51"/>
    <w:rsid w:val="00E153BF"/>
    <w:rsid w:val="00E165FC"/>
    <w:rsid w:val="00E1769F"/>
    <w:rsid w:val="00E2450B"/>
    <w:rsid w:val="00E32456"/>
    <w:rsid w:val="00E3289A"/>
    <w:rsid w:val="00E33E84"/>
    <w:rsid w:val="00E359A4"/>
    <w:rsid w:val="00E440A1"/>
    <w:rsid w:val="00E45480"/>
    <w:rsid w:val="00E57EE4"/>
    <w:rsid w:val="00E64F1D"/>
    <w:rsid w:val="00E664D6"/>
    <w:rsid w:val="00E666C1"/>
    <w:rsid w:val="00E679B9"/>
    <w:rsid w:val="00E70000"/>
    <w:rsid w:val="00E736E3"/>
    <w:rsid w:val="00E8024B"/>
    <w:rsid w:val="00E81E28"/>
    <w:rsid w:val="00E91F56"/>
    <w:rsid w:val="00EA0BB4"/>
    <w:rsid w:val="00EA0D01"/>
    <w:rsid w:val="00EA1696"/>
    <w:rsid w:val="00EB27CD"/>
    <w:rsid w:val="00EC0895"/>
    <w:rsid w:val="00EC0BE7"/>
    <w:rsid w:val="00EC4AAE"/>
    <w:rsid w:val="00EC4D93"/>
    <w:rsid w:val="00EC7AB7"/>
    <w:rsid w:val="00ED3622"/>
    <w:rsid w:val="00ED4FE9"/>
    <w:rsid w:val="00EE2326"/>
    <w:rsid w:val="00EE53A6"/>
    <w:rsid w:val="00EF4187"/>
    <w:rsid w:val="00EF6DB7"/>
    <w:rsid w:val="00EF7B9F"/>
    <w:rsid w:val="00F01A37"/>
    <w:rsid w:val="00F01C7E"/>
    <w:rsid w:val="00F108AA"/>
    <w:rsid w:val="00F10B2D"/>
    <w:rsid w:val="00F11D18"/>
    <w:rsid w:val="00F1479A"/>
    <w:rsid w:val="00F157FC"/>
    <w:rsid w:val="00F25A22"/>
    <w:rsid w:val="00F27E39"/>
    <w:rsid w:val="00F43E56"/>
    <w:rsid w:val="00F53360"/>
    <w:rsid w:val="00F67E48"/>
    <w:rsid w:val="00F70452"/>
    <w:rsid w:val="00F70A36"/>
    <w:rsid w:val="00F73620"/>
    <w:rsid w:val="00F76CB8"/>
    <w:rsid w:val="00F8070C"/>
    <w:rsid w:val="00F80928"/>
    <w:rsid w:val="00F91AE8"/>
    <w:rsid w:val="00F952C6"/>
    <w:rsid w:val="00F97AF8"/>
    <w:rsid w:val="00FA59D5"/>
    <w:rsid w:val="00FB10A4"/>
    <w:rsid w:val="00FB7BD7"/>
    <w:rsid w:val="00FC296A"/>
    <w:rsid w:val="00FD01DF"/>
    <w:rsid w:val="00FD5A66"/>
    <w:rsid w:val="00FE770B"/>
    <w:rsid w:val="00FF1A98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85964"/>
  </w:style>
  <w:style w:type="paragraph" w:styleId="af2">
    <w:name w:val="footer"/>
    <w:basedOn w:val="a"/>
    <w:link w:val="af3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5964"/>
  </w:style>
  <w:style w:type="character" w:styleId="af4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1B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85964"/>
  </w:style>
  <w:style w:type="paragraph" w:styleId="af2">
    <w:name w:val="footer"/>
    <w:basedOn w:val="a"/>
    <w:link w:val="af3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5964"/>
  </w:style>
  <w:style w:type="character" w:styleId="af4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1B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9CB20-8208-4F35-9459-BCCB33D2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Удыгир Т.А. (МСУ Общий отдел)</cp:lastModifiedBy>
  <cp:revision>3</cp:revision>
  <cp:lastPrinted>2024-02-26T04:29:00Z</cp:lastPrinted>
  <dcterms:created xsi:type="dcterms:W3CDTF">2024-02-26T04:31:00Z</dcterms:created>
  <dcterms:modified xsi:type="dcterms:W3CDTF">2024-02-26T05:04:00Z</dcterms:modified>
</cp:coreProperties>
</file>