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CB" w:rsidRPr="00E22CF2" w:rsidRDefault="0084695E">
      <w:pPr>
        <w:pStyle w:val="20"/>
        <w:framePr w:wrap="none" w:vAnchor="page" w:hAnchor="page" w:x="1747" w:y="5933"/>
        <w:shd w:val="clear" w:color="auto" w:fill="auto"/>
        <w:spacing w:line="240" w:lineRule="exact"/>
        <w:rPr>
          <w:b w:val="0"/>
          <w:sz w:val="24"/>
          <w:szCs w:val="24"/>
        </w:rPr>
      </w:pPr>
      <w:r w:rsidRPr="00E22CF2">
        <w:rPr>
          <w:rStyle w:val="212pt"/>
          <w:i w:val="0"/>
        </w:rPr>
        <w:t>«</w:t>
      </w:r>
      <w:r w:rsidR="00E22CF2" w:rsidRPr="00E22CF2">
        <w:rPr>
          <w:rStyle w:val="212pt"/>
          <w:i w:val="0"/>
        </w:rPr>
        <w:t>04</w:t>
      </w:r>
      <w:r w:rsidRPr="00E22CF2">
        <w:rPr>
          <w:rStyle w:val="22"/>
          <w:bCs/>
          <w:i/>
          <w:sz w:val="24"/>
          <w:szCs w:val="24"/>
        </w:rPr>
        <w:t>»</w:t>
      </w:r>
      <w:r w:rsidRPr="00E22CF2">
        <w:rPr>
          <w:rStyle w:val="22"/>
          <w:bCs/>
          <w:sz w:val="24"/>
          <w:szCs w:val="24"/>
        </w:rPr>
        <w:t xml:space="preserve"> </w:t>
      </w:r>
      <w:r w:rsidRPr="00E22CF2">
        <w:rPr>
          <w:b w:val="0"/>
          <w:sz w:val="24"/>
          <w:szCs w:val="24"/>
        </w:rPr>
        <w:t>мая 2023 г.</w:t>
      </w:r>
    </w:p>
    <w:p w:rsidR="00336FCB" w:rsidRPr="00E22CF2" w:rsidRDefault="0084695E">
      <w:pPr>
        <w:pStyle w:val="20"/>
        <w:framePr w:wrap="none" w:vAnchor="page" w:hAnchor="page" w:x="5289" w:y="5958"/>
        <w:shd w:val="clear" w:color="auto" w:fill="auto"/>
        <w:spacing w:line="220" w:lineRule="exact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посёлок Тура</w:t>
      </w:r>
    </w:p>
    <w:p w:rsidR="00336FCB" w:rsidRPr="00E22CF2" w:rsidRDefault="00E22CF2">
      <w:pPr>
        <w:pStyle w:val="20"/>
        <w:framePr w:w="941" w:h="374" w:hRule="exact" w:wrap="none" w:vAnchor="page" w:hAnchor="page" w:x="10204" w:y="5895"/>
        <w:shd w:val="clear" w:color="auto" w:fill="auto"/>
        <w:spacing w:line="22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76</w:t>
      </w:r>
      <w:r w:rsidR="0084695E" w:rsidRPr="00E22CF2">
        <w:rPr>
          <w:b w:val="0"/>
          <w:sz w:val="24"/>
          <w:szCs w:val="24"/>
        </w:rPr>
        <w:t>-п</w:t>
      </w:r>
    </w:p>
    <w:p w:rsidR="00336FCB" w:rsidRPr="00E22CF2" w:rsidRDefault="0084695E">
      <w:pPr>
        <w:pStyle w:val="20"/>
        <w:framePr w:w="9533" w:h="1459" w:hRule="exact" w:wrap="none" w:vAnchor="page" w:hAnchor="page" w:x="1699" w:y="6549"/>
        <w:shd w:val="clear" w:color="auto" w:fill="auto"/>
        <w:spacing w:line="278" w:lineRule="exact"/>
        <w:ind w:firstLine="360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О внесении изменений и дополнений в Постановление Администрации посёлка Тура от 22.11.2019 № 113-п «Об утверждении муниципальной программы администрации посёлка Тура «Организация землеустройства, земле</w:t>
      </w:r>
      <w:r w:rsidRPr="00E22CF2">
        <w:rPr>
          <w:b w:val="0"/>
          <w:sz w:val="24"/>
          <w:szCs w:val="24"/>
        </w:rPr>
        <w:t>пользования, кадастрового и технического учета объектов недвижимости на территории посёлка Тура на 2020 год и плановый период</w:t>
      </w:r>
    </w:p>
    <w:p w:rsidR="00336FCB" w:rsidRPr="00E22CF2" w:rsidRDefault="0084695E">
      <w:pPr>
        <w:pStyle w:val="20"/>
        <w:framePr w:w="9533" w:h="1459" w:hRule="exact" w:wrap="none" w:vAnchor="page" w:hAnchor="page" w:x="1699" w:y="6549"/>
        <w:shd w:val="clear" w:color="auto" w:fill="auto"/>
        <w:spacing w:line="278" w:lineRule="exact"/>
        <w:jc w:val="center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2021 - 2024 годы»</w:t>
      </w:r>
    </w:p>
    <w:p w:rsidR="00336FCB" w:rsidRPr="00E22CF2" w:rsidRDefault="0084695E" w:rsidP="00E22CF2">
      <w:pPr>
        <w:pStyle w:val="20"/>
        <w:framePr w:w="9533" w:h="5880" w:hRule="exact" w:wrap="none" w:vAnchor="page" w:hAnchor="page" w:x="1699" w:y="8214"/>
        <w:shd w:val="clear" w:color="auto" w:fill="auto"/>
        <w:spacing w:line="274" w:lineRule="exact"/>
        <w:ind w:firstLine="880"/>
        <w:jc w:val="both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</w:t>
      </w:r>
      <w:r w:rsidRPr="00E22CF2">
        <w:rPr>
          <w:b w:val="0"/>
          <w:sz w:val="24"/>
          <w:szCs w:val="24"/>
        </w:rPr>
        <w:t xml:space="preserve">131-ФЗ «Об </w:t>
      </w:r>
      <w:r w:rsidR="00E22CF2">
        <w:rPr>
          <w:b w:val="0"/>
          <w:sz w:val="24"/>
          <w:szCs w:val="24"/>
        </w:rPr>
        <w:t>общих</w:t>
      </w:r>
      <w:r w:rsidRPr="00E22CF2">
        <w:rPr>
          <w:b w:val="0"/>
          <w:sz w:val="24"/>
          <w:szCs w:val="24"/>
        </w:rPr>
        <w:t xml:space="preserve"> принципах органов местного самоуправления в Российской Федерации», Уставом сельского поселения посёлок Тура Эвенкийского муниципального района Красноярского края. Постановлением Администрации поселка Тура от 20.08.2013 № 69-п «Об утвержде</w:t>
      </w:r>
      <w:r w:rsidRPr="00E22CF2">
        <w:rPr>
          <w:b w:val="0"/>
          <w:sz w:val="24"/>
          <w:szCs w:val="24"/>
        </w:rPr>
        <w:t>нии Порядка принятия решений о разработке муниципальных программ посёлка Тура, их формировании и реализации» ПОСТАНОВЛЯЮ:</w:t>
      </w:r>
    </w:p>
    <w:p w:rsidR="00336FCB" w:rsidRPr="00E22CF2" w:rsidRDefault="0084695E" w:rsidP="00E22CF2">
      <w:pPr>
        <w:pStyle w:val="20"/>
        <w:framePr w:w="9533" w:h="5880" w:hRule="exact" w:wrap="none" w:vAnchor="page" w:hAnchor="page" w:x="1699" w:y="8214"/>
        <w:numPr>
          <w:ilvl w:val="0"/>
          <w:numId w:val="1"/>
        </w:numPr>
        <w:shd w:val="clear" w:color="auto" w:fill="auto"/>
        <w:tabs>
          <w:tab w:val="left" w:pos="1159"/>
        </w:tabs>
        <w:spacing w:line="274" w:lineRule="exact"/>
        <w:ind w:firstLine="880"/>
        <w:jc w:val="both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Внести в Постановление Администрации посёлка Тура от 22.11.2019 № 113-п</w:t>
      </w:r>
    </w:p>
    <w:p w:rsidR="00336FCB" w:rsidRPr="00E22CF2" w:rsidRDefault="0084695E" w:rsidP="00E22CF2">
      <w:pPr>
        <w:pStyle w:val="20"/>
        <w:framePr w:w="9533" w:h="5880" w:hRule="exact" w:wrap="none" w:vAnchor="page" w:hAnchor="page" w:x="1699" w:y="8214"/>
        <w:shd w:val="clear" w:color="auto" w:fill="auto"/>
        <w:tabs>
          <w:tab w:val="left" w:pos="2033"/>
          <w:tab w:val="left" w:pos="4082"/>
          <w:tab w:val="left" w:pos="5647"/>
          <w:tab w:val="left" w:pos="6007"/>
          <w:tab w:val="left" w:pos="7572"/>
        </w:tabs>
        <w:spacing w:line="274" w:lineRule="exact"/>
        <w:jc w:val="both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 xml:space="preserve">«Об утверждении муниципальной программы администрации посёлка </w:t>
      </w:r>
      <w:r w:rsidRPr="00E22CF2">
        <w:rPr>
          <w:b w:val="0"/>
          <w:sz w:val="24"/>
          <w:szCs w:val="24"/>
        </w:rPr>
        <w:t>Тура «Организация землеустройства,</w:t>
      </w:r>
      <w:r w:rsidRPr="00E22CF2">
        <w:rPr>
          <w:b w:val="0"/>
          <w:sz w:val="24"/>
          <w:szCs w:val="24"/>
        </w:rPr>
        <w:tab/>
        <w:t>землепользования,</w:t>
      </w:r>
      <w:r w:rsidRPr="00E22CF2">
        <w:rPr>
          <w:b w:val="0"/>
          <w:sz w:val="24"/>
          <w:szCs w:val="24"/>
        </w:rPr>
        <w:tab/>
        <w:t>кадастрового</w:t>
      </w:r>
      <w:r w:rsidRPr="00E22CF2">
        <w:rPr>
          <w:b w:val="0"/>
          <w:sz w:val="24"/>
          <w:szCs w:val="24"/>
        </w:rPr>
        <w:tab/>
        <w:t>и</w:t>
      </w:r>
      <w:r w:rsidRPr="00E22CF2">
        <w:rPr>
          <w:b w:val="0"/>
          <w:sz w:val="24"/>
          <w:szCs w:val="24"/>
        </w:rPr>
        <w:tab/>
        <w:t>технического</w:t>
      </w:r>
      <w:r w:rsidRPr="00E22CF2">
        <w:rPr>
          <w:b w:val="0"/>
          <w:sz w:val="24"/>
          <w:szCs w:val="24"/>
        </w:rPr>
        <w:tab/>
        <w:t>учета объектов</w:t>
      </w:r>
    </w:p>
    <w:p w:rsidR="00336FCB" w:rsidRPr="00E22CF2" w:rsidRDefault="0084695E" w:rsidP="00E22CF2">
      <w:pPr>
        <w:pStyle w:val="20"/>
        <w:framePr w:w="9533" w:h="5880" w:hRule="exact" w:wrap="none" w:vAnchor="page" w:hAnchor="page" w:x="1699" w:y="8214"/>
        <w:shd w:val="clear" w:color="auto" w:fill="auto"/>
        <w:spacing w:line="274" w:lineRule="exact"/>
        <w:jc w:val="both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недвижимости на территории посёлка Тура на 2020 год и плановый пе</w:t>
      </w:r>
      <w:r w:rsidR="00E22CF2">
        <w:rPr>
          <w:b w:val="0"/>
          <w:sz w:val="24"/>
          <w:szCs w:val="24"/>
        </w:rPr>
        <w:t>риод 2021 - 2024 годы», следующ</w:t>
      </w:r>
      <w:r w:rsidRPr="00E22CF2">
        <w:rPr>
          <w:b w:val="0"/>
          <w:sz w:val="24"/>
          <w:szCs w:val="24"/>
        </w:rPr>
        <w:t>ие изменения:</w:t>
      </w:r>
    </w:p>
    <w:p w:rsidR="00336FCB" w:rsidRPr="00E22CF2" w:rsidRDefault="00E22CF2" w:rsidP="00E22CF2">
      <w:pPr>
        <w:pStyle w:val="20"/>
        <w:framePr w:w="9533" w:h="5880" w:hRule="exact" w:wrap="none" w:vAnchor="page" w:hAnchor="page" w:x="1699" w:y="8214"/>
        <w:shd w:val="clear" w:color="auto" w:fill="auto"/>
        <w:tabs>
          <w:tab w:val="left" w:pos="2033"/>
          <w:tab w:val="left" w:pos="4082"/>
          <w:tab w:val="left" w:pos="5647"/>
          <w:tab w:val="left" w:pos="6007"/>
          <w:tab w:val="left" w:pos="7572"/>
        </w:tabs>
        <w:spacing w:line="274" w:lineRule="exact"/>
        <w:ind w:firstLine="8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Утвердить</w:t>
      </w:r>
      <w:r w:rsidR="0084695E" w:rsidRPr="00E22CF2">
        <w:rPr>
          <w:b w:val="0"/>
          <w:sz w:val="24"/>
          <w:szCs w:val="24"/>
        </w:rPr>
        <w:t xml:space="preserve"> Паспорт </w:t>
      </w:r>
      <w:r w:rsidRPr="00E22CF2">
        <w:rPr>
          <w:b w:val="0"/>
          <w:sz w:val="24"/>
          <w:szCs w:val="24"/>
        </w:rPr>
        <w:t>муниципальной</w:t>
      </w:r>
      <w:r w:rsidR="0084695E" w:rsidRPr="00E22CF2">
        <w:rPr>
          <w:b w:val="0"/>
          <w:sz w:val="24"/>
          <w:szCs w:val="24"/>
        </w:rPr>
        <w:t xml:space="preserve"> программы «О</w:t>
      </w:r>
      <w:r>
        <w:rPr>
          <w:b w:val="0"/>
          <w:sz w:val="24"/>
          <w:szCs w:val="24"/>
        </w:rPr>
        <w:t xml:space="preserve">рганизация землеустройства, </w:t>
      </w:r>
      <w:r w:rsidRPr="00E22CF2">
        <w:rPr>
          <w:b w:val="0"/>
          <w:sz w:val="24"/>
          <w:szCs w:val="24"/>
        </w:rPr>
        <w:t>землепользования</w:t>
      </w:r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ab/>
        <w:t xml:space="preserve">кадастрового и технического </w:t>
      </w:r>
      <w:r w:rsidR="0084695E" w:rsidRPr="00E22CF2">
        <w:rPr>
          <w:b w:val="0"/>
          <w:sz w:val="24"/>
          <w:szCs w:val="24"/>
        </w:rPr>
        <w:t>учета объектов</w:t>
      </w:r>
      <w:r>
        <w:rPr>
          <w:b w:val="0"/>
          <w:sz w:val="24"/>
          <w:szCs w:val="24"/>
        </w:rPr>
        <w:t xml:space="preserve"> </w:t>
      </w:r>
      <w:r w:rsidR="0084695E" w:rsidRPr="00E22CF2">
        <w:rPr>
          <w:b w:val="0"/>
          <w:sz w:val="24"/>
          <w:szCs w:val="24"/>
        </w:rPr>
        <w:t>недвижимости на территории пос</w:t>
      </w:r>
      <w:r>
        <w:rPr>
          <w:b w:val="0"/>
          <w:sz w:val="24"/>
          <w:szCs w:val="24"/>
        </w:rPr>
        <w:t>ёлка Тура на 2020 год и плановы</w:t>
      </w:r>
      <w:r w:rsidR="0084695E" w:rsidRPr="00E22CF2">
        <w:rPr>
          <w:b w:val="0"/>
          <w:sz w:val="24"/>
          <w:szCs w:val="24"/>
        </w:rPr>
        <w:t>й период 2021 - 2024 годы» изложив в новой редакции (прилагается).</w:t>
      </w:r>
    </w:p>
    <w:p w:rsidR="00336FCB" w:rsidRPr="00E22CF2" w:rsidRDefault="0084695E" w:rsidP="00E22CF2">
      <w:pPr>
        <w:pStyle w:val="20"/>
        <w:framePr w:w="9533" w:h="5880" w:hRule="exact" w:wrap="none" w:vAnchor="page" w:hAnchor="page" w:x="1699" w:y="8214"/>
        <w:numPr>
          <w:ilvl w:val="0"/>
          <w:numId w:val="1"/>
        </w:numPr>
        <w:shd w:val="clear" w:color="auto" w:fill="auto"/>
        <w:tabs>
          <w:tab w:val="left" w:pos="1183"/>
        </w:tabs>
        <w:spacing w:line="274" w:lineRule="exact"/>
        <w:ind w:firstLine="880"/>
        <w:jc w:val="both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 xml:space="preserve">Контроль за исполнением Постановления </w:t>
      </w:r>
      <w:r w:rsidRPr="00E22CF2">
        <w:rPr>
          <w:b w:val="0"/>
          <w:sz w:val="24"/>
          <w:szCs w:val="24"/>
        </w:rPr>
        <w:t>оставляю за собой.</w:t>
      </w:r>
    </w:p>
    <w:p w:rsidR="00336FCB" w:rsidRPr="00E22CF2" w:rsidRDefault="0084695E" w:rsidP="00E22CF2">
      <w:pPr>
        <w:pStyle w:val="20"/>
        <w:framePr w:w="9533" w:h="5880" w:hRule="exact" w:wrap="none" w:vAnchor="page" w:hAnchor="page" w:x="1699" w:y="8214"/>
        <w:numPr>
          <w:ilvl w:val="0"/>
          <w:numId w:val="1"/>
        </w:numPr>
        <w:shd w:val="clear" w:color="auto" w:fill="auto"/>
        <w:tabs>
          <w:tab w:val="left" w:pos="1105"/>
        </w:tabs>
        <w:spacing w:line="274" w:lineRule="exact"/>
        <w:ind w:firstLine="880"/>
        <w:jc w:val="both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Настоя</w:t>
      </w:r>
      <w:r w:rsidRPr="00E22CF2">
        <w:rPr>
          <w:rStyle w:val="2Georgia95pt"/>
          <w:rFonts w:ascii="Times New Roman" w:hAnsi="Times New Roman" w:cs="Times New Roman"/>
          <w:sz w:val="24"/>
          <w:szCs w:val="24"/>
        </w:rPr>
        <w:t>1</w:t>
      </w:r>
      <w:r w:rsidRPr="00E22CF2">
        <w:rPr>
          <w:b w:val="0"/>
          <w:sz w:val="24"/>
          <w:szCs w:val="24"/>
        </w:rPr>
        <w:t>цее Постановление вступает в силу с момента подписания и подлежит официальному опубликованию в «Официальном вестнике Эвенкийского муниципального района», размещению на официальном сайте Администрации пос</w:t>
      </w:r>
      <w:r w:rsidR="00E22CF2">
        <w:rPr>
          <w:b w:val="0"/>
          <w:sz w:val="24"/>
          <w:szCs w:val="24"/>
        </w:rPr>
        <w:t>ёлка</w:t>
      </w:r>
      <w:r w:rsidRPr="00E22CF2">
        <w:rPr>
          <w:b w:val="0"/>
          <w:sz w:val="24"/>
          <w:szCs w:val="24"/>
        </w:rPr>
        <w:t xml:space="preserve"> Тура </w:t>
      </w:r>
      <w:r w:rsidRPr="00E22CF2">
        <w:rPr>
          <w:rStyle w:val="23"/>
          <w:bCs/>
          <w:sz w:val="24"/>
          <w:szCs w:val="24"/>
        </w:rPr>
        <w:t>f</w:t>
      </w:r>
      <w:hyperlink r:id="rId7" w:history="1">
        <w:r w:rsidRPr="00E22CF2">
          <w:rPr>
            <w:rStyle w:val="a3"/>
            <w:b w:val="0"/>
            <w:sz w:val="24"/>
            <w:szCs w:val="24"/>
          </w:rPr>
          <w:t>littp://adm-</w:t>
        </w:r>
      </w:hyperlink>
      <w:r w:rsidRPr="00E22CF2">
        <w:rPr>
          <w:rStyle w:val="23"/>
          <w:bCs/>
          <w:sz w:val="24"/>
          <w:szCs w:val="24"/>
          <w:lang w:val="ru-RU"/>
        </w:rPr>
        <w:t xml:space="preserve"> </w:t>
      </w:r>
      <w:hyperlink r:id="rId8" w:history="1">
        <w:r w:rsidRPr="00E22CF2">
          <w:rPr>
            <w:rStyle w:val="a3"/>
            <w:b w:val="0"/>
            <w:sz w:val="24"/>
            <w:szCs w:val="24"/>
            <w:lang w:val="en-US" w:eastAsia="en-US" w:bidi="en-US"/>
          </w:rPr>
          <w:t>tura</w:t>
        </w:r>
        <w:r w:rsidRPr="00E22CF2">
          <w:rPr>
            <w:rStyle w:val="a3"/>
            <w:b w:val="0"/>
            <w:sz w:val="24"/>
            <w:szCs w:val="24"/>
            <w:lang w:eastAsia="en-US" w:bidi="en-US"/>
          </w:rPr>
          <w:t>.</w:t>
        </w:r>
        <w:r w:rsidRPr="00E22CF2">
          <w:rPr>
            <w:rStyle w:val="a3"/>
            <w:b w:val="0"/>
            <w:sz w:val="24"/>
            <w:szCs w:val="24"/>
            <w:lang w:val="en-US" w:eastAsia="en-US" w:bidi="en-US"/>
          </w:rPr>
          <w:t>ru</w:t>
        </w:r>
      </w:hyperlink>
      <w:r w:rsidRPr="00E22CF2">
        <w:rPr>
          <w:b w:val="0"/>
          <w:sz w:val="24"/>
          <w:szCs w:val="24"/>
          <w:lang w:eastAsia="en-US" w:bidi="en-US"/>
        </w:rPr>
        <w:t>).</w:t>
      </w:r>
    </w:p>
    <w:p w:rsidR="00336FCB" w:rsidRPr="00E22CF2" w:rsidRDefault="0084695E">
      <w:pPr>
        <w:pStyle w:val="20"/>
        <w:framePr w:w="9533" w:h="1026" w:hRule="exact" w:wrap="none" w:vAnchor="page" w:hAnchor="page" w:x="1699" w:y="14617"/>
        <w:shd w:val="clear" w:color="auto" w:fill="auto"/>
        <w:spacing w:after="170" w:line="220" w:lineRule="exact"/>
        <w:ind w:right="7306"/>
        <w:jc w:val="both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Глава посёлка Тура</w:t>
      </w:r>
    </w:p>
    <w:p w:rsidR="00336FCB" w:rsidRPr="00E22CF2" w:rsidRDefault="0084695E">
      <w:pPr>
        <w:pStyle w:val="20"/>
        <w:framePr w:wrap="none" w:vAnchor="page" w:hAnchor="page" w:x="9446" w:y="14632"/>
        <w:shd w:val="clear" w:color="auto" w:fill="auto"/>
        <w:spacing w:line="220" w:lineRule="exact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Т.А. Воробьева</w:t>
      </w:r>
    </w:p>
    <w:p w:rsidR="00E22CF2" w:rsidRPr="00E22CF2" w:rsidRDefault="00E22CF2" w:rsidP="00E22CF2">
      <w:pPr>
        <w:spacing w:line="276" w:lineRule="auto"/>
        <w:jc w:val="center"/>
        <w:rPr>
          <w:rFonts w:ascii="Times New Roman" w:hAnsi="Times New Roman" w:cs="Times New Roman"/>
        </w:rPr>
      </w:pPr>
      <w:r w:rsidRPr="00E22CF2">
        <w:rPr>
          <w:rFonts w:ascii="Times New Roman" w:eastAsia="Times New Roman" w:hAnsi="Times New Roman" w:cs="Times New Roman"/>
          <w:sz w:val="20"/>
          <w:szCs w:val="20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4.35pt" o:ole="" fillcolor="window">
            <v:imagedata r:id="rId9" o:title=""/>
          </v:shape>
          <o:OLEObject Type="Embed" ProgID="PBrush" ShapeID="_x0000_i1025" DrawAspect="Content" ObjectID="_1749557911" r:id="rId10"/>
        </w:object>
      </w:r>
    </w:p>
    <w:p w:rsidR="00E22CF2" w:rsidRPr="00E22CF2" w:rsidRDefault="00E22CF2" w:rsidP="00E22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C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2CF2" w:rsidRPr="00E22CF2" w:rsidRDefault="00E22CF2" w:rsidP="00E22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CF2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22CF2" w:rsidRPr="00E22CF2" w:rsidRDefault="00E22CF2" w:rsidP="00E22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CF2"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</w:p>
    <w:p w:rsidR="00E22CF2" w:rsidRPr="00E22CF2" w:rsidRDefault="00E22CF2" w:rsidP="00E22CF2">
      <w:pPr>
        <w:pStyle w:val="3"/>
        <w:rPr>
          <w:sz w:val="28"/>
          <w:szCs w:val="28"/>
        </w:rPr>
      </w:pPr>
      <w:r w:rsidRPr="00E22CF2">
        <w:rPr>
          <w:sz w:val="28"/>
          <w:szCs w:val="28"/>
        </w:rPr>
        <w:t>АДМИНИСТРАЦИЯ</w:t>
      </w:r>
    </w:p>
    <w:p w:rsidR="00E22CF2" w:rsidRPr="00E22CF2" w:rsidRDefault="00E22CF2" w:rsidP="00E22CF2">
      <w:pPr>
        <w:pStyle w:val="3"/>
        <w:rPr>
          <w:sz w:val="28"/>
          <w:szCs w:val="28"/>
        </w:rPr>
      </w:pPr>
      <w:r w:rsidRPr="00E22CF2">
        <w:rPr>
          <w:sz w:val="28"/>
          <w:szCs w:val="28"/>
        </w:rPr>
        <w:t>посёлка Тура</w:t>
      </w:r>
    </w:p>
    <w:p w:rsidR="00E22CF2" w:rsidRPr="00E22CF2" w:rsidRDefault="00E22CF2" w:rsidP="00E22CF2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E22CF2">
        <w:rPr>
          <w:rFonts w:ascii="Times New Roman" w:hAnsi="Times New Roman" w:cs="Times New Roman"/>
          <w:sz w:val="18"/>
          <w:szCs w:val="16"/>
        </w:rPr>
        <w:t xml:space="preserve">648000, Красноярский край, Эвенкийский район, посёлок Тура, ул. Советская 4, </w:t>
      </w:r>
      <w:r w:rsidRPr="00E22CF2">
        <w:rPr>
          <w:rFonts w:ascii="Times New Roman" w:hAnsi="Times New Roman" w:cs="Times New Roman"/>
          <w:sz w:val="18"/>
          <w:szCs w:val="16"/>
          <w:lang w:val="en-US"/>
        </w:rPr>
        <w:t>e</w:t>
      </w:r>
      <w:r w:rsidRPr="00E22CF2">
        <w:rPr>
          <w:rFonts w:ascii="Times New Roman" w:hAnsi="Times New Roman" w:cs="Times New Roman"/>
          <w:sz w:val="18"/>
          <w:szCs w:val="16"/>
        </w:rPr>
        <w:t>-</w:t>
      </w:r>
      <w:r w:rsidRPr="00E22CF2">
        <w:rPr>
          <w:rFonts w:ascii="Times New Roman" w:hAnsi="Times New Roman" w:cs="Times New Roman"/>
          <w:sz w:val="18"/>
          <w:szCs w:val="16"/>
          <w:lang w:val="en-US"/>
        </w:rPr>
        <w:t>mail</w:t>
      </w:r>
      <w:r w:rsidRPr="00E22CF2">
        <w:rPr>
          <w:rFonts w:ascii="Times New Roman" w:hAnsi="Times New Roman" w:cs="Times New Roman"/>
          <w:sz w:val="18"/>
          <w:szCs w:val="16"/>
        </w:rPr>
        <w:t xml:space="preserve">: </w:t>
      </w:r>
      <w:hyperlink r:id="rId11" w:history="1">
        <w:r w:rsidRPr="00E22CF2">
          <w:rPr>
            <w:rStyle w:val="a3"/>
            <w:rFonts w:ascii="Times New Roman" w:hAnsi="Times New Roman" w:cs="Times New Roman"/>
            <w:sz w:val="18"/>
            <w:szCs w:val="16"/>
            <w:lang w:val="en-US"/>
          </w:rPr>
          <w:t>adm</w:t>
        </w:r>
        <w:r w:rsidRPr="00E22CF2">
          <w:rPr>
            <w:rStyle w:val="a3"/>
            <w:rFonts w:ascii="Times New Roman" w:hAnsi="Times New Roman" w:cs="Times New Roman"/>
            <w:sz w:val="18"/>
            <w:szCs w:val="16"/>
          </w:rPr>
          <w:t>.</w:t>
        </w:r>
        <w:r w:rsidRPr="00E22CF2">
          <w:rPr>
            <w:rStyle w:val="a3"/>
            <w:rFonts w:ascii="Times New Roman" w:hAnsi="Times New Roman" w:cs="Times New Roman"/>
            <w:sz w:val="18"/>
            <w:szCs w:val="16"/>
            <w:lang w:val="en-US"/>
          </w:rPr>
          <w:t>tura</w:t>
        </w:r>
        <w:r w:rsidRPr="00E22CF2">
          <w:rPr>
            <w:rStyle w:val="a3"/>
            <w:rFonts w:ascii="Times New Roman" w:hAnsi="Times New Roman" w:cs="Times New Roman"/>
            <w:sz w:val="18"/>
            <w:szCs w:val="16"/>
          </w:rPr>
          <w:t>@</w:t>
        </w:r>
        <w:r w:rsidRPr="00E22CF2">
          <w:rPr>
            <w:rStyle w:val="a3"/>
            <w:rFonts w:ascii="Times New Roman" w:hAnsi="Times New Roman" w:cs="Times New Roman"/>
            <w:sz w:val="18"/>
            <w:szCs w:val="16"/>
            <w:lang w:val="en-US"/>
          </w:rPr>
          <w:t>bk</w:t>
        </w:r>
        <w:r w:rsidRPr="00E22CF2">
          <w:rPr>
            <w:rStyle w:val="a3"/>
            <w:rFonts w:ascii="Times New Roman" w:hAnsi="Times New Roman" w:cs="Times New Roman"/>
            <w:sz w:val="18"/>
            <w:szCs w:val="16"/>
          </w:rPr>
          <w:t>.</w:t>
        </w:r>
        <w:r w:rsidRPr="00E22CF2">
          <w:rPr>
            <w:rStyle w:val="a3"/>
            <w:rFonts w:ascii="Times New Roman" w:hAnsi="Times New Roman" w:cs="Times New Roman"/>
            <w:sz w:val="18"/>
            <w:szCs w:val="16"/>
            <w:lang w:val="en-US"/>
          </w:rPr>
          <w:t>ru</w:t>
        </w:r>
      </w:hyperlink>
      <w:r w:rsidRPr="00E22CF2">
        <w:rPr>
          <w:rFonts w:ascii="Times New Roman" w:hAnsi="Times New Roman" w:cs="Times New Roman"/>
          <w:sz w:val="18"/>
          <w:szCs w:val="16"/>
        </w:rPr>
        <w:t>, т.8(39170)31-481</w:t>
      </w:r>
    </w:p>
    <w:p w:rsidR="00E22CF2" w:rsidRPr="00E22CF2" w:rsidRDefault="00E22CF2" w:rsidP="00E22CF2">
      <w:pPr>
        <w:rPr>
          <w:rFonts w:ascii="Times New Roman" w:hAnsi="Times New Roman" w:cs="Times New Roman"/>
          <w:b/>
          <w:sz w:val="28"/>
          <w:szCs w:val="28"/>
        </w:rPr>
      </w:pPr>
    </w:p>
    <w:p w:rsidR="00E22CF2" w:rsidRPr="00E22CF2" w:rsidRDefault="00E22CF2" w:rsidP="00E22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CF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22CF2" w:rsidRDefault="00E22CF2">
      <w:pPr>
        <w:rPr>
          <w:rFonts w:ascii="Times New Roman" w:hAnsi="Times New Roman" w:cs="Times New Roman"/>
        </w:rPr>
      </w:pPr>
    </w:p>
    <w:p w:rsidR="00E22CF2" w:rsidRDefault="00E22CF2">
      <w:pPr>
        <w:rPr>
          <w:rFonts w:ascii="Times New Roman" w:hAnsi="Times New Roman" w:cs="Times New Roman"/>
        </w:rPr>
      </w:pPr>
    </w:p>
    <w:p w:rsidR="00E22CF2" w:rsidRPr="00E22CF2" w:rsidRDefault="00E22CF2">
      <w:pPr>
        <w:rPr>
          <w:rFonts w:ascii="Times New Roman" w:hAnsi="Times New Roman" w:cs="Times New Roman"/>
        </w:rPr>
        <w:sectPr w:rsidR="00E22CF2" w:rsidRPr="00E22CF2" w:rsidSect="00E22CF2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E22CF2" w:rsidRPr="00E22CF2" w:rsidRDefault="00E22CF2" w:rsidP="00E22CF2">
      <w:pPr>
        <w:pStyle w:val="20"/>
        <w:framePr w:w="9485" w:h="1472" w:hRule="exact" w:wrap="none" w:vAnchor="page" w:hAnchor="page" w:x="1723" w:y="-304"/>
        <w:shd w:val="clear" w:color="auto" w:fill="auto"/>
        <w:spacing w:line="274" w:lineRule="exact"/>
        <w:ind w:left="6300"/>
        <w:jc w:val="right"/>
        <w:rPr>
          <w:b w:val="0"/>
          <w:sz w:val="24"/>
          <w:szCs w:val="24"/>
        </w:rPr>
      </w:pPr>
    </w:p>
    <w:p w:rsidR="00E22CF2" w:rsidRDefault="00E22CF2" w:rsidP="00E22CF2">
      <w:pPr>
        <w:pStyle w:val="20"/>
        <w:framePr w:w="9485" w:h="1814" w:hRule="exact" w:wrap="none" w:vAnchor="page" w:hAnchor="page" w:x="1723" w:y="-304"/>
        <w:shd w:val="clear" w:color="auto" w:fill="auto"/>
        <w:spacing w:line="274" w:lineRule="exact"/>
        <w:ind w:left="6300"/>
        <w:jc w:val="right"/>
        <w:rPr>
          <w:b w:val="0"/>
          <w:sz w:val="24"/>
          <w:szCs w:val="24"/>
        </w:rPr>
      </w:pPr>
    </w:p>
    <w:p w:rsidR="00E22CF2" w:rsidRDefault="00E22CF2" w:rsidP="00E22CF2">
      <w:pPr>
        <w:pStyle w:val="20"/>
        <w:framePr w:w="9485" w:h="1814" w:hRule="exact" w:wrap="none" w:vAnchor="page" w:hAnchor="page" w:x="1723" w:y="-304"/>
        <w:shd w:val="clear" w:color="auto" w:fill="auto"/>
        <w:spacing w:line="274" w:lineRule="exact"/>
        <w:ind w:left="6300"/>
        <w:jc w:val="right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Утверждено</w:t>
      </w:r>
    </w:p>
    <w:p w:rsidR="00E22CF2" w:rsidRDefault="00E22CF2" w:rsidP="00E22CF2">
      <w:pPr>
        <w:pStyle w:val="20"/>
        <w:framePr w:w="9485" w:h="1814" w:hRule="exact" w:wrap="none" w:vAnchor="page" w:hAnchor="page" w:x="1723" w:y="-304"/>
        <w:shd w:val="clear" w:color="auto" w:fill="auto"/>
        <w:spacing w:line="274" w:lineRule="exact"/>
        <w:ind w:left="6300"/>
        <w:jc w:val="right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 xml:space="preserve"> Постановлением</w:t>
      </w:r>
    </w:p>
    <w:p w:rsidR="00336FCB" w:rsidRPr="00E22CF2" w:rsidRDefault="0084695E" w:rsidP="00E22CF2">
      <w:pPr>
        <w:pStyle w:val="20"/>
        <w:framePr w:w="9485" w:h="1814" w:hRule="exact" w:wrap="none" w:vAnchor="page" w:hAnchor="page" w:x="1723" w:y="-304"/>
        <w:shd w:val="clear" w:color="auto" w:fill="auto"/>
        <w:spacing w:line="274" w:lineRule="exact"/>
        <w:ind w:left="6300"/>
        <w:jc w:val="right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 xml:space="preserve">Администрации посёлка Тура от </w:t>
      </w:r>
      <w:r w:rsidRPr="00E22CF2">
        <w:rPr>
          <w:rStyle w:val="22"/>
          <w:bCs/>
          <w:sz w:val="24"/>
          <w:szCs w:val="24"/>
        </w:rPr>
        <w:t>«</w:t>
      </w:r>
      <w:r w:rsidR="00E22CF2" w:rsidRPr="00E22CF2">
        <w:rPr>
          <w:rStyle w:val="22"/>
          <w:bCs/>
          <w:sz w:val="24"/>
          <w:szCs w:val="24"/>
        </w:rPr>
        <w:t>04</w:t>
      </w:r>
      <w:r w:rsidRPr="00E22CF2">
        <w:rPr>
          <w:rStyle w:val="22"/>
          <w:bCs/>
          <w:sz w:val="24"/>
          <w:szCs w:val="24"/>
        </w:rPr>
        <w:t xml:space="preserve">» </w:t>
      </w:r>
      <w:r w:rsidRPr="00E22CF2">
        <w:rPr>
          <w:b w:val="0"/>
          <w:sz w:val="24"/>
          <w:szCs w:val="24"/>
        </w:rPr>
        <w:t xml:space="preserve">мая 2023 г. </w:t>
      </w:r>
      <w:r w:rsidR="00E22CF2" w:rsidRPr="00E22CF2">
        <w:rPr>
          <w:rStyle w:val="22"/>
          <w:bCs/>
          <w:sz w:val="24"/>
          <w:szCs w:val="24"/>
        </w:rPr>
        <w:t>№76</w:t>
      </w:r>
      <w:r w:rsidRPr="00E22CF2">
        <w:rPr>
          <w:rStyle w:val="22"/>
          <w:bCs/>
          <w:sz w:val="24"/>
          <w:szCs w:val="24"/>
        </w:rPr>
        <w:t>-п</w:t>
      </w:r>
    </w:p>
    <w:p w:rsidR="00336FCB" w:rsidRPr="00E22CF2" w:rsidRDefault="0084695E">
      <w:pPr>
        <w:pStyle w:val="60"/>
        <w:framePr w:w="9485" w:h="1865" w:hRule="exact" w:wrap="none" w:vAnchor="page" w:hAnchor="page" w:x="1723" w:y="2680"/>
        <w:shd w:val="clear" w:color="auto" w:fill="auto"/>
        <w:spacing w:before="0"/>
        <w:ind w:left="3380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Муниципальная программа</w:t>
      </w:r>
    </w:p>
    <w:p w:rsidR="00336FCB" w:rsidRPr="00E22CF2" w:rsidRDefault="0084695E">
      <w:pPr>
        <w:pStyle w:val="60"/>
        <w:framePr w:w="9485" w:h="1865" w:hRule="exact" w:wrap="none" w:vAnchor="page" w:hAnchor="page" w:x="1723" w:y="2680"/>
        <w:shd w:val="clear" w:color="auto" w:fill="auto"/>
        <w:spacing w:before="0" w:after="270"/>
        <w:ind w:left="200" w:firstLine="920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«Организация землеустройства, землепользования, кадастрового и технического учета объектов недвижимости на территории посёлка Тура на 2020 год и плановый период 2021 - 2024 годы»</w:t>
      </w:r>
    </w:p>
    <w:p w:rsidR="00336FCB" w:rsidRPr="00E22CF2" w:rsidRDefault="0084695E">
      <w:pPr>
        <w:pStyle w:val="32"/>
        <w:framePr w:w="9485" w:h="1865" w:hRule="exact" w:wrap="none" w:vAnchor="page" w:hAnchor="page" w:x="1723" w:y="2680"/>
        <w:shd w:val="clear" w:color="auto" w:fill="auto"/>
        <w:spacing w:line="260" w:lineRule="exact"/>
        <w:ind w:left="60"/>
        <w:rPr>
          <w:sz w:val="24"/>
          <w:szCs w:val="24"/>
        </w:rPr>
      </w:pPr>
      <w:r w:rsidRPr="00E22CF2">
        <w:rPr>
          <w:sz w:val="24"/>
          <w:szCs w:val="24"/>
        </w:rPr>
        <w:t xml:space="preserve">1. Паспорт муниципальной программы </w:t>
      </w:r>
      <w:r w:rsidRPr="00E22CF2">
        <w:rPr>
          <w:sz w:val="24"/>
          <w:szCs w:val="24"/>
        </w:rPr>
        <w:t>посёлка Тура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65"/>
        <w:gridCol w:w="6120"/>
      </w:tblGrid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98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 xml:space="preserve">Муниципальная программа «Организация землеустройства, землепользования, кадастрового и технического учета объектов недвижимости на территории посёлка Тура на 2020 год и плановый период 2021 - 2024 годы» (далее - </w:t>
            </w:r>
            <w:r w:rsidRPr="00E22CF2">
              <w:rPr>
                <w:rStyle w:val="24"/>
                <w:bCs/>
                <w:sz w:val="24"/>
                <w:szCs w:val="24"/>
              </w:rPr>
              <w:t>Программа)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8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Основания для разработки данной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СТ.179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Земельный кодекс Российской Феде</w:t>
            </w:r>
            <w:r w:rsidRPr="00E22CF2">
              <w:rPr>
                <w:rStyle w:val="24"/>
                <w:bCs/>
                <w:sz w:val="24"/>
                <w:szCs w:val="24"/>
              </w:rPr>
              <w:t>рации, Градостроительный кодекс Российской Федерации, Постановление Администрации посёлка Тура от 20.08.2013 № 69-п «Об утверждении Порядка принятия решений о разработке муниципальных программ посёлка Тура, их формировании и реализации»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Администрация посёлка Тура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Администрация посёлка Тура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Администрация посёлка Тура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E22CF2" w:rsidP="00E22CF2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4"/>
                <w:bCs/>
                <w:sz w:val="24"/>
                <w:szCs w:val="24"/>
              </w:rPr>
              <w:t>Повыш</w:t>
            </w:r>
            <w:r w:rsidR="0084695E" w:rsidRPr="00E22CF2">
              <w:rPr>
                <w:rStyle w:val="24"/>
                <w:bCs/>
                <w:sz w:val="24"/>
                <w:szCs w:val="24"/>
              </w:rPr>
              <w:t xml:space="preserve">ение эффективности муниципального управления земельными ресурсами и объектами </w:t>
            </w:r>
            <w:r w:rsidR="0084695E" w:rsidRPr="00E22CF2">
              <w:rPr>
                <w:rStyle w:val="24"/>
                <w:bCs/>
                <w:sz w:val="24"/>
                <w:szCs w:val="24"/>
              </w:rPr>
              <w:t xml:space="preserve">недвижимости, </w:t>
            </w:r>
            <w:r>
              <w:rPr>
                <w:rStyle w:val="24"/>
                <w:bCs/>
                <w:sz w:val="24"/>
                <w:szCs w:val="24"/>
              </w:rPr>
              <w:t xml:space="preserve">находящимися </w:t>
            </w:r>
            <w:r w:rsidR="0084695E" w:rsidRPr="00E22CF2">
              <w:rPr>
                <w:rStyle w:val="24"/>
                <w:bCs/>
                <w:sz w:val="24"/>
                <w:szCs w:val="24"/>
              </w:rPr>
              <w:t xml:space="preserve"> в муниципальной собственности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F2" w:rsidRDefault="0084695E" w:rsidP="00E22CF2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ind w:left="140"/>
            </w:pPr>
            <w:r w:rsidRPr="00E22CF2">
              <w:rPr>
                <w:rStyle w:val="24"/>
                <w:bCs/>
                <w:sz w:val="24"/>
                <w:szCs w:val="24"/>
              </w:rPr>
              <w:t>- Осуществление практического перехода к гарантированным Конституцией Российской Федерации многообразным фор</w:t>
            </w:r>
            <w:r w:rsidR="00E22CF2">
              <w:rPr>
                <w:rStyle w:val="24"/>
                <w:bCs/>
                <w:sz w:val="24"/>
                <w:szCs w:val="24"/>
              </w:rPr>
              <w:t>мам собственности на землю и объ</w:t>
            </w:r>
            <w:r w:rsidRPr="00E22CF2">
              <w:rPr>
                <w:rStyle w:val="24"/>
                <w:bCs/>
                <w:sz w:val="24"/>
                <w:szCs w:val="24"/>
              </w:rPr>
              <w:t>екты недвижимости.</w:t>
            </w:r>
          </w:p>
          <w:p w:rsidR="00336FCB" w:rsidRPr="00E22CF2" w:rsidRDefault="00E22CF2" w:rsidP="00E22CF2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24"/>
                <w:bCs/>
                <w:sz w:val="24"/>
                <w:szCs w:val="24"/>
              </w:rPr>
              <w:t>-Заверш</w:t>
            </w:r>
            <w:r w:rsidR="0084695E" w:rsidRPr="00E22CF2">
              <w:rPr>
                <w:rStyle w:val="24"/>
                <w:bCs/>
                <w:sz w:val="24"/>
                <w:szCs w:val="24"/>
              </w:rPr>
              <w:t>ение инвентаризации земельных участков и объектов недвижимости.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ind w:left="1740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2020-2024 годы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220" w:lineRule="exact"/>
              <w:ind w:left="260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5" w:h="11232" w:wrap="none" w:vAnchor="page" w:hAnchor="page" w:x="1723" w:y="4799"/>
              <w:shd w:val="clear" w:color="auto" w:fill="auto"/>
              <w:spacing w:line="322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Местный бюджет: 4 848,1 тыс. рублей в том числе по годам: в 2020 году - 1 683,1 тыс. рублей; в</w:t>
            </w:r>
            <w:r w:rsidRPr="00E22CF2">
              <w:rPr>
                <w:rStyle w:val="24"/>
                <w:bCs/>
                <w:sz w:val="24"/>
                <w:szCs w:val="24"/>
              </w:rPr>
              <w:t xml:space="preserve"> 2021 году - 856,0 тыс. рублей; в 2022 году - 539,0 тыс. рублей; в 2023 году - 885,0 тыс. рублей; в 2024 году - 885,0 тыс. рублей.</w:t>
            </w:r>
          </w:p>
        </w:tc>
      </w:tr>
    </w:tbl>
    <w:p w:rsidR="00336FCB" w:rsidRPr="00E22CF2" w:rsidRDefault="00336FCB">
      <w:pPr>
        <w:rPr>
          <w:rFonts w:ascii="Times New Roman" w:hAnsi="Times New Roman" w:cs="Times New Roman"/>
        </w:rPr>
        <w:sectPr w:rsidR="00336FCB" w:rsidRPr="00E22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60"/>
        <w:gridCol w:w="6120"/>
      </w:tblGrid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0" w:h="3355" w:wrap="none" w:vAnchor="page" w:hAnchor="page" w:x="1725" w:y="1219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 в целом и по годам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9480" w:h="3355" w:wrap="none" w:vAnchor="page" w:hAnchor="page" w:x="1725" w:y="1219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 xml:space="preserve">реестры объектов </w:t>
            </w:r>
            <w:r w:rsidRPr="00E22CF2">
              <w:rPr>
                <w:rStyle w:val="24"/>
                <w:bCs/>
                <w:sz w:val="24"/>
                <w:szCs w:val="24"/>
              </w:rPr>
              <w:t>недвижимости относящихся к муниципальной собственности;</w:t>
            </w:r>
          </w:p>
          <w:p w:rsidR="00336FCB" w:rsidRPr="00E22CF2" w:rsidRDefault="0084695E">
            <w:pPr>
              <w:pStyle w:val="20"/>
              <w:framePr w:w="9480" w:h="3355" w:wrap="none" w:vAnchor="page" w:hAnchor="page" w:x="1725" w:y="1219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каталоги неиспользуемых и нерационально используемых объектов недвижимости;</w:t>
            </w:r>
          </w:p>
          <w:p w:rsidR="00336FCB" w:rsidRPr="00E22CF2" w:rsidRDefault="0084695E">
            <w:pPr>
              <w:pStyle w:val="20"/>
              <w:framePr w:w="9480" w:h="3355" w:wrap="none" w:vAnchor="page" w:hAnchor="page" w:x="1725" w:y="1219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оформление бесхозяйного недвижимого имущества в собственность муниципального образования сельского поселения посёлок Тура;</w:t>
            </w:r>
          </w:p>
          <w:p w:rsidR="00336FCB" w:rsidRPr="00E22CF2" w:rsidRDefault="0084695E">
            <w:pPr>
              <w:pStyle w:val="20"/>
              <w:framePr w:w="9480" w:h="3355" w:wrap="none" w:vAnchor="page" w:hAnchor="page" w:x="1725" w:y="1219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обеспечить кадастровый, технический учет и контроль за использованием объектов недвижимости.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0" w:h="3355" w:wrap="none" w:vAnchor="page" w:hAnchor="page" w:x="1725" w:y="1219"/>
              <w:shd w:val="clear" w:color="auto" w:fill="auto"/>
              <w:spacing w:line="278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9480" w:h="3355" w:wrap="none" w:vAnchor="page" w:hAnchor="page" w:x="1725" w:y="1219"/>
              <w:shd w:val="clear" w:color="auto" w:fill="auto"/>
              <w:spacing w:line="274" w:lineRule="exact"/>
              <w:ind w:left="140"/>
              <w:rPr>
                <w:b w:val="0"/>
                <w:sz w:val="24"/>
                <w:szCs w:val="24"/>
              </w:rPr>
            </w:pPr>
            <w:r w:rsidRPr="00E22CF2">
              <w:rPr>
                <w:rStyle w:val="24"/>
                <w:bCs/>
                <w:sz w:val="24"/>
                <w:szCs w:val="24"/>
              </w:rPr>
              <w:t>Туринский поселковый Совет депутатов, Администрация поселка Тура,</w:t>
            </w:r>
          </w:p>
        </w:tc>
      </w:tr>
    </w:tbl>
    <w:p w:rsidR="00336FCB" w:rsidRPr="00E22CF2" w:rsidRDefault="00336FCB">
      <w:pPr>
        <w:rPr>
          <w:rFonts w:ascii="Times New Roman" w:hAnsi="Times New Roman" w:cs="Times New Roman"/>
        </w:rPr>
        <w:sectPr w:rsidR="00336FCB" w:rsidRPr="00E22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FCB" w:rsidRPr="00E22CF2" w:rsidRDefault="0084695E">
      <w:pPr>
        <w:pStyle w:val="20"/>
        <w:framePr w:w="15542" w:h="595" w:hRule="exact" w:wrap="none" w:vAnchor="page" w:hAnchor="page" w:x="525" w:y="1233"/>
        <w:shd w:val="clear" w:color="auto" w:fill="auto"/>
        <w:spacing w:line="259" w:lineRule="exact"/>
        <w:ind w:right="60"/>
        <w:jc w:val="center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lastRenderedPageBreak/>
        <w:t xml:space="preserve">Цели, задачи, показатели </w:t>
      </w:r>
      <w:r w:rsidRPr="00E22CF2">
        <w:rPr>
          <w:b w:val="0"/>
          <w:sz w:val="24"/>
          <w:szCs w:val="24"/>
        </w:rPr>
        <w:t>Мзчзиципальной программы «Организация землеустройства, землепользования, кадастрового и технического учета</w:t>
      </w:r>
      <w:r w:rsidRPr="00E22CF2">
        <w:rPr>
          <w:b w:val="0"/>
          <w:sz w:val="24"/>
          <w:szCs w:val="24"/>
        </w:rPr>
        <w:br/>
        <w:t>объектов недвижимости на территории посёлка Тура на 2020 год и плановый период 2021 - 2024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6667"/>
        <w:gridCol w:w="802"/>
        <w:gridCol w:w="1133"/>
        <w:gridCol w:w="1853"/>
        <w:gridCol w:w="907"/>
        <w:gridCol w:w="850"/>
        <w:gridCol w:w="854"/>
        <w:gridCol w:w="840"/>
        <w:gridCol w:w="864"/>
      </w:tblGrid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after="120"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№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before="120"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Цели, задачи, показатели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Единица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измере</w:t>
            </w:r>
            <w:r w:rsidRPr="00E22CF2">
              <w:rPr>
                <w:rStyle w:val="29pt"/>
                <w:bCs/>
                <w:sz w:val="24"/>
                <w:szCs w:val="24"/>
              </w:rPr>
              <w:softHyphen/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254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after="60"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Вес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before="60"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after="60"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Источник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before="60"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2023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2024 год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1.</w:t>
            </w: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Задача: Проведение комплекса геодезических и кадастровых работ с внесением базы данных в государственный кадастр недвижимости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after="60" w:line="18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Мероприятия: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3"/>
              </w:numPr>
              <w:shd w:val="clear" w:color="auto" w:fill="auto"/>
              <w:tabs>
                <w:tab w:val="left" w:pos="581"/>
              </w:tabs>
              <w:spacing w:before="60" w:after="60" w:line="22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 xml:space="preserve">Обновление горизонтальной </w:t>
            </w:r>
            <w:r w:rsidRPr="00E22CF2">
              <w:rPr>
                <w:rStyle w:val="29pt"/>
                <w:bCs/>
                <w:sz w:val="24"/>
                <w:szCs w:val="24"/>
              </w:rPr>
              <w:t>съемки.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3"/>
              </w:numPr>
              <w:shd w:val="clear" w:color="auto" w:fill="auto"/>
              <w:tabs>
                <w:tab w:val="left" w:pos="811"/>
              </w:tabs>
              <w:spacing w:before="60" w:after="60" w:line="226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Подготовка и печать план - схемы посёлка по материалам кадастровых работ.</w:t>
            </w:r>
          </w:p>
          <w:p w:rsidR="00336FCB" w:rsidRPr="00E22CF2" w:rsidRDefault="0084695E" w:rsidP="00E22CF2">
            <w:pPr>
              <w:pStyle w:val="20"/>
              <w:framePr w:w="15542" w:h="8059" w:wrap="none" w:vAnchor="page" w:hAnchor="page" w:x="525" w:y="2054"/>
              <w:numPr>
                <w:ilvl w:val="0"/>
                <w:numId w:val="3"/>
              </w:numPr>
              <w:shd w:val="clear" w:color="auto" w:fill="auto"/>
              <w:tabs>
                <w:tab w:val="left" w:pos="792"/>
              </w:tabs>
              <w:spacing w:before="60" w:line="22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 xml:space="preserve">Изготовление </w:t>
            </w:r>
            <w:r w:rsidR="00E22CF2">
              <w:rPr>
                <w:rStyle w:val="29pt"/>
                <w:bCs/>
                <w:sz w:val="24"/>
                <w:szCs w:val="24"/>
              </w:rPr>
              <w:t>технических</w:t>
            </w:r>
            <w:r w:rsidRPr="00E22CF2">
              <w:rPr>
                <w:rStyle w:val="29pt"/>
                <w:bCs/>
                <w:sz w:val="24"/>
                <w:szCs w:val="24"/>
              </w:rPr>
              <w:t xml:space="preserve"> паспортов на объекты недвижимости.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336FCB">
            <w:pPr>
              <w:framePr w:w="15542" w:h="8059" w:wrap="none" w:vAnchor="page" w:hAnchor="page" w:x="525" w:y="205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336FCB">
            <w:pPr>
              <w:framePr w:w="15542" w:h="8059" w:wrap="none" w:vAnchor="page" w:hAnchor="page" w:x="525" w:y="205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Администрация посёлка 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ind w:left="260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2.</w:t>
            </w:r>
          </w:p>
        </w:tc>
        <w:tc>
          <w:tcPr>
            <w:tcW w:w="139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Задача: Кадастровые работы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FCB" w:rsidRPr="00E22CF2" w:rsidRDefault="00336FCB">
            <w:pPr>
              <w:framePr w:w="15542" w:h="8059" w:wrap="none" w:vAnchor="page" w:hAnchor="page" w:x="525" w:y="2054"/>
              <w:rPr>
                <w:rFonts w:ascii="Times New Roman" w:hAnsi="Times New Roman" w:cs="Times New Roman"/>
              </w:rPr>
            </w:pP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2861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Мероприятия: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4"/>
              </w:numPr>
              <w:shd w:val="clear" w:color="auto" w:fill="auto"/>
              <w:tabs>
                <w:tab w:val="left" w:pos="797"/>
              </w:tabs>
              <w:spacing w:line="226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 xml:space="preserve">Инвентаризация </w:t>
            </w:r>
            <w:r w:rsidRPr="00E22CF2">
              <w:rPr>
                <w:rStyle w:val="29pt"/>
                <w:bCs/>
                <w:sz w:val="24"/>
                <w:szCs w:val="24"/>
              </w:rPr>
              <w:t>объектов недвижимого имущества для освобождения и изъятия земельных участков для муниципальных нужд.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4"/>
              </w:numPr>
              <w:shd w:val="clear" w:color="auto" w:fill="auto"/>
              <w:tabs>
                <w:tab w:val="left" w:pos="797"/>
              </w:tabs>
              <w:spacing w:line="23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 xml:space="preserve">Изготовление межевых планов и схем расположения земельных участков, с целью постановки земельных участков на государственный кадастровый учет и получения </w:t>
            </w:r>
            <w:r w:rsidRPr="00E22CF2">
              <w:rPr>
                <w:rStyle w:val="29pt"/>
                <w:bCs/>
                <w:sz w:val="24"/>
                <w:szCs w:val="24"/>
              </w:rPr>
              <w:t>кадастровых паспортов.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4"/>
              </w:numPr>
              <w:shd w:val="clear" w:color="auto" w:fill="auto"/>
              <w:tabs>
                <w:tab w:val="left" w:pos="797"/>
              </w:tabs>
              <w:spacing w:line="22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Постановка на кадастровый учёт недвижимого имущества.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4"/>
              </w:numPr>
              <w:shd w:val="clear" w:color="auto" w:fill="auto"/>
              <w:tabs>
                <w:tab w:val="left" w:pos="797"/>
              </w:tabs>
              <w:spacing w:line="226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Оформление бесхозяйного недвижимого имущества в собственность муниципального образования сельского поселения посёлок Тура.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4"/>
              </w:numPr>
              <w:shd w:val="clear" w:color="auto" w:fill="auto"/>
              <w:tabs>
                <w:tab w:val="left" w:pos="802"/>
              </w:tabs>
              <w:spacing w:line="226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Подготовка описания местоположения границ населенного пу</w:t>
            </w:r>
            <w:r w:rsidRPr="00E22CF2">
              <w:rPr>
                <w:rStyle w:val="29pt"/>
                <w:bCs/>
                <w:sz w:val="24"/>
                <w:szCs w:val="24"/>
              </w:rPr>
              <w:t>нкта п. Тура Эвенкийского муниципального района для внесения в ЕГРН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336FCB">
            <w:pPr>
              <w:framePr w:w="15542" w:h="8059" w:wrap="none" w:vAnchor="page" w:hAnchor="page" w:x="525" w:y="205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278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Администрация посёлка 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ind w:left="200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1683,1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ind w:left="240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856,0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ind w:left="260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539,0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ind w:left="220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849,0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ind w:left="240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885,0</w:t>
            </w: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3.</w:t>
            </w:r>
          </w:p>
        </w:tc>
        <w:tc>
          <w:tcPr>
            <w:tcW w:w="139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Задача: Оформление площадки для сбора и временного хранения твердых бытовых отходов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FCB" w:rsidRPr="00E22CF2" w:rsidRDefault="00336FCB">
            <w:pPr>
              <w:framePr w:w="15542" w:h="8059" w:wrap="none" w:vAnchor="page" w:hAnchor="page" w:x="525" w:y="2054"/>
              <w:rPr>
                <w:rFonts w:ascii="Times New Roman" w:hAnsi="Times New Roman" w:cs="Times New Roman"/>
              </w:rPr>
            </w:pPr>
          </w:p>
        </w:tc>
      </w:tr>
      <w:tr w:rsidR="00336FCB" w:rsidRPr="00E22CF2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322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Мероприятия: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line="322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Изготовление план -</w:t>
            </w:r>
            <w:r w:rsidRPr="00E22CF2">
              <w:rPr>
                <w:rStyle w:val="29pt"/>
                <w:bCs/>
                <w:sz w:val="24"/>
                <w:szCs w:val="24"/>
              </w:rPr>
              <w:t xml:space="preserve"> схемы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322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Проведение межевых работ с постановкой на кадастровый учет объекта.</w:t>
            </w:r>
          </w:p>
          <w:p w:rsidR="00336FCB" w:rsidRPr="00E22CF2" w:rsidRDefault="0084695E">
            <w:pPr>
              <w:pStyle w:val="20"/>
              <w:framePr w:w="15542" w:h="8059" w:wrap="none" w:vAnchor="page" w:hAnchor="page" w:x="525" w:y="2054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180" w:lineRule="exact"/>
              <w:jc w:val="both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Регистрация права на земельный участок.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FCB" w:rsidRPr="00E22CF2" w:rsidRDefault="00336FCB">
            <w:pPr>
              <w:framePr w:w="15542" w:h="8059" w:wrap="none" w:vAnchor="page" w:hAnchor="page" w:x="525" w:y="205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FCB" w:rsidRPr="00E22CF2" w:rsidRDefault="00336FCB">
            <w:pPr>
              <w:framePr w:w="15542" w:h="8059" w:wrap="none" w:vAnchor="page" w:hAnchor="page" w:x="525" w:y="205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278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Администрация посёлка 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ind w:left="260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36,0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FCB" w:rsidRPr="00E22CF2" w:rsidRDefault="0084695E">
            <w:pPr>
              <w:pStyle w:val="20"/>
              <w:framePr w:w="15542" w:h="8059" w:wrap="none" w:vAnchor="page" w:hAnchor="page" w:x="525" w:y="2054"/>
              <w:shd w:val="clear" w:color="auto" w:fill="auto"/>
              <w:spacing w:line="180" w:lineRule="exact"/>
              <w:jc w:val="center"/>
              <w:rPr>
                <w:b w:val="0"/>
                <w:sz w:val="24"/>
                <w:szCs w:val="24"/>
              </w:rPr>
            </w:pPr>
            <w:r w:rsidRPr="00E22CF2">
              <w:rPr>
                <w:rStyle w:val="29pt"/>
                <w:bCs/>
                <w:sz w:val="24"/>
                <w:szCs w:val="24"/>
              </w:rPr>
              <w:t>0,0</w:t>
            </w:r>
          </w:p>
        </w:tc>
      </w:tr>
    </w:tbl>
    <w:p w:rsidR="00336FCB" w:rsidRPr="00E22CF2" w:rsidRDefault="0084695E">
      <w:pPr>
        <w:pStyle w:val="20"/>
        <w:framePr w:wrap="none" w:vAnchor="page" w:hAnchor="page" w:x="1710" w:y="10365"/>
        <w:shd w:val="clear" w:color="auto" w:fill="auto"/>
        <w:spacing w:line="220" w:lineRule="exact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Глава посёлка Тура</w:t>
      </w:r>
    </w:p>
    <w:p w:rsidR="00336FCB" w:rsidRPr="00E22CF2" w:rsidRDefault="0084695E">
      <w:pPr>
        <w:pStyle w:val="20"/>
        <w:framePr w:wrap="none" w:vAnchor="page" w:hAnchor="page" w:x="14209" w:y="10389"/>
        <w:shd w:val="clear" w:color="auto" w:fill="auto"/>
        <w:spacing w:line="220" w:lineRule="exact"/>
        <w:rPr>
          <w:b w:val="0"/>
          <w:sz w:val="24"/>
          <w:szCs w:val="24"/>
        </w:rPr>
      </w:pPr>
      <w:r w:rsidRPr="00E22CF2">
        <w:rPr>
          <w:b w:val="0"/>
          <w:sz w:val="24"/>
          <w:szCs w:val="24"/>
        </w:rPr>
        <w:t>Т.А. Воробьева</w:t>
      </w:r>
    </w:p>
    <w:p w:rsidR="00336FCB" w:rsidRPr="00E22CF2" w:rsidRDefault="00336FCB">
      <w:pPr>
        <w:rPr>
          <w:rFonts w:ascii="Times New Roman" w:hAnsi="Times New Roman" w:cs="Times New Roman"/>
        </w:rPr>
      </w:pPr>
    </w:p>
    <w:sectPr w:rsidR="00336FCB" w:rsidRPr="00E22CF2" w:rsidSect="00336FC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5E" w:rsidRDefault="0084695E" w:rsidP="00336FCB">
      <w:r>
        <w:separator/>
      </w:r>
    </w:p>
  </w:endnote>
  <w:endnote w:type="continuationSeparator" w:id="1">
    <w:p w:rsidR="0084695E" w:rsidRDefault="0084695E" w:rsidP="0033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5E" w:rsidRDefault="0084695E"/>
  </w:footnote>
  <w:footnote w:type="continuationSeparator" w:id="1">
    <w:p w:rsidR="0084695E" w:rsidRDefault="008469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F71"/>
    <w:multiLevelType w:val="multilevel"/>
    <w:tmpl w:val="147E6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97F21"/>
    <w:multiLevelType w:val="multilevel"/>
    <w:tmpl w:val="C8D2D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962B1"/>
    <w:multiLevelType w:val="multilevel"/>
    <w:tmpl w:val="DC6A8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67F9B"/>
    <w:multiLevelType w:val="multilevel"/>
    <w:tmpl w:val="14C07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0032D"/>
    <w:multiLevelType w:val="multilevel"/>
    <w:tmpl w:val="26BA1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6FCB"/>
    <w:rsid w:val="00336FCB"/>
    <w:rsid w:val="0084695E"/>
    <w:rsid w:val="00E2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FCB"/>
    <w:rPr>
      <w:color w:val="00000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2CF2"/>
    <w:pPr>
      <w:keepNext/>
      <w:widowControl/>
      <w:jc w:val="center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FCB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336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Полужирный"/>
    <w:basedOn w:val="31"/>
    <w:rsid w:val="00336F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6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336FC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36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336FCB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6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;Курсив"/>
    <w:basedOn w:val="2"/>
    <w:rsid w:val="00336FCB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336F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36F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orgia95pt">
    <w:name w:val="Основной текст (2) + Georgia;9;5 pt;Не полужирный"/>
    <w:basedOn w:val="2"/>
    <w:rsid w:val="00336FCB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336FC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36F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336F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36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336F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336F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"/>
    <w:rsid w:val="00336FC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36FC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36FCB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336FCB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36F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36FCB"/>
    <w:pPr>
      <w:shd w:val="clear" w:color="auto" w:fill="FFFFFF"/>
      <w:spacing w:before="240" w:line="158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ной текст (6)"/>
    <w:basedOn w:val="a"/>
    <w:link w:val="6"/>
    <w:rsid w:val="00336FCB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22CF2"/>
    <w:rPr>
      <w:rFonts w:ascii="Times New Roman" w:eastAsia="Calibri" w:hAnsi="Times New Roman" w:cs="Times New Roman"/>
      <w:b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u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tu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.tura@bk.r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Суханова К.П.</cp:lastModifiedBy>
  <cp:revision>3</cp:revision>
  <dcterms:created xsi:type="dcterms:W3CDTF">2023-06-29T08:24:00Z</dcterms:created>
  <dcterms:modified xsi:type="dcterms:W3CDTF">2023-06-29T08:32:00Z</dcterms:modified>
</cp:coreProperties>
</file>