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D57" w:rsidRPr="00AC0895" w:rsidRDefault="00016D57" w:rsidP="00016D5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5</w:t>
      </w:r>
    </w:p>
    <w:p w:rsidR="00016D57" w:rsidRDefault="00016D57" w:rsidP="00016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Положению о новых системах оплаты труда </w:t>
      </w:r>
    </w:p>
    <w:p w:rsidR="00016D57" w:rsidRDefault="00016D57" w:rsidP="00016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работников муниципального  казенного </w:t>
      </w:r>
    </w:p>
    <w:p w:rsidR="00016D57" w:rsidRPr="00AC0895" w:rsidRDefault="00016D57" w:rsidP="00016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учреждения «ДЭЗ» администрации поселка Тура</w:t>
      </w:r>
    </w:p>
    <w:p w:rsidR="00016D57" w:rsidRPr="007B114D" w:rsidRDefault="00016D57" w:rsidP="00016D57">
      <w:pPr>
        <w:spacing w:after="0"/>
        <w:ind w:left="4820"/>
        <w:jc w:val="right"/>
        <w:rPr>
          <w:rFonts w:ascii="Times New Roman" w:hAnsi="Times New Roman"/>
          <w:sz w:val="24"/>
          <w:szCs w:val="24"/>
        </w:rPr>
      </w:pPr>
    </w:p>
    <w:p w:rsidR="00016D57" w:rsidRPr="007B114D" w:rsidRDefault="00016D57" w:rsidP="00016D57">
      <w:pPr>
        <w:spacing w:after="0"/>
        <w:ind w:left="5103" w:right="-568"/>
        <w:jc w:val="both"/>
        <w:rPr>
          <w:rFonts w:ascii="Times New Roman" w:hAnsi="Times New Roman"/>
          <w:sz w:val="24"/>
          <w:szCs w:val="24"/>
        </w:rPr>
      </w:pPr>
    </w:p>
    <w:p w:rsidR="00016D57" w:rsidRPr="007B114D" w:rsidRDefault="00016D57" w:rsidP="00016D57">
      <w:pPr>
        <w:spacing w:after="0"/>
        <w:ind w:left="4248" w:right="-568"/>
        <w:jc w:val="both"/>
        <w:rPr>
          <w:rFonts w:ascii="Times New Roman" w:hAnsi="Times New Roman"/>
          <w:sz w:val="24"/>
          <w:szCs w:val="24"/>
        </w:rPr>
      </w:pPr>
    </w:p>
    <w:p w:rsidR="00016D57" w:rsidRPr="007B114D" w:rsidRDefault="00016D57" w:rsidP="00016D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114D">
        <w:rPr>
          <w:rFonts w:ascii="Times New Roman" w:hAnsi="Times New Roman"/>
          <w:b/>
          <w:sz w:val="24"/>
          <w:szCs w:val="24"/>
        </w:rPr>
        <w:t xml:space="preserve">Выплаты за интенсивность и высокие результаты работы </w:t>
      </w:r>
    </w:p>
    <w:p w:rsidR="00016D57" w:rsidRPr="007B114D" w:rsidRDefault="00016D57" w:rsidP="00016D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114D">
        <w:rPr>
          <w:rFonts w:ascii="Times New Roman" w:hAnsi="Times New Roman"/>
          <w:b/>
          <w:sz w:val="24"/>
          <w:szCs w:val="24"/>
        </w:rPr>
        <w:t xml:space="preserve">по итогам работы за месяц </w:t>
      </w:r>
    </w:p>
    <w:p w:rsidR="00016D57" w:rsidRPr="007B114D" w:rsidRDefault="00016D57" w:rsidP="00016D5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16D57" w:rsidRPr="007B114D" w:rsidRDefault="00016D57" w:rsidP="00016D5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958"/>
        <w:gridCol w:w="2659"/>
      </w:tblGrid>
      <w:tr w:rsidR="00016D57" w:rsidRPr="007B114D" w:rsidTr="000B5C49">
        <w:tc>
          <w:tcPr>
            <w:tcW w:w="3190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Критерий оценки показателя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Предельный размер стимулирующих выплат к окладу (должностному окладу), %</w:t>
            </w:r>
          </w:p>
        </w:tc>
      </w:tr>
      <w:tr w:rsidR="00016D57" w:rsidRPr="007B114D" w:rsidTr="000B5C49">
        <w:tc>
          <w:tcPr>
            <w:tcW w:w="9807" w:type="dxa"/>
            <w:gridSpan w:val="3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 xml:space="preserve">Работники (специалисты):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>иректор</w:t>
            </w:r>
          </w:p>
        </w:tc>
      </w:tr>
      <w:tr w:rsidR="00016D57" w:rsidRPr="007B114D" w:rsidTr="000B5C49">
        <w:tc>
          <w:tcPr>
            <w:tcW w:w="3190" w:type="dxa"/>
            <w:vMerge w:val="restart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Соблюдение требований техники безопасности и охраны труда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16D57" w:rsidRPr="007B114D" w:rsidTr="000B5C49">
        <w:tc>
          <w:tcPr>
            <w:tcW w:w="3190" w:type="dxa"/>
            <w:vMerge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 xml:space="preserve">Исполнение должностных обязанностей в </w:t>
            </w:r>
            <w:proofErr w:type="gramStart"/>
            <w:r w:rsidRPr="007B114D">
              <w:rPr>
                <w:rFonts w:ascii="Times New Roman" w:hAnsi="Times New Roman"/>
                <w:sz w:val="24"/>
                <w:szCs w:val="24"/>
              </w:rPr>
              <w:t>условиях</w:t>
            </w:r>
            <w:proofErr w:type="gramEnd"/>
            <w:r w:rsidRPr="007B114D">
              <w:rPr>
                <w:rFonts w:ascii="Times New Roman" w:hAnsi="Times New Roman"/>
                <w:sz w:val="24"/>
                <w:szCs w:val="24"/>
              </w:rPr>
              <w:t xml:space="preserve"> особого (напряженного) режима работы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16D57" w:rsidRPr="007B114D" w:rsidTr="000B5C49">
        <w:tc>
          <w:tcPr>
            <w:tcW w:w="3190" w:type="dxa"/>
            <w:vMerge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Выполнение дополнительных работ (функций), не входящих в должностные обязанности, привлечение работника к выполнению непредвиденных работ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5</w:t>
            </w:r>
          </w:p>
        </w:tc>
      </w:tr>
      <w:tr w:rsidR="00016D57" w:rsidRPr="007B114D" w:rsidTr="000B5C49">
        <w:tc>
          <w:tcPr>
            <w:tcW w:w="9807" w:type="dxa"/>
            <w:gridSpan w:val="3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 xml:space="preserve">Работники (специалисты):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Зам. директора,</w:t>
            </w: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прочие специалисты.</w:t>
            </w:r>
          </w:p>
        </w:tc>
      </w:tr>
      <w:tr w:rsidR="00016D57" w:rsidRPr="007B114D" w:rsidTr="000B5C49">
        <w:tc>
          <w:tcPr>
            <w:tcW w:w="3190" w:type="dxa"/>
            <w:vMerge w:val="restart"/>
          </w:tcPr>
          <w:p w:rsidR="00016D57" w:rsidRPr="00177057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77057">
              <w:rPr>
                <w:rFonts w:ascii="Times New Roman" w:hAnsi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Соблюдение требований техники безопасности и охраны труда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016D57" w:rsidRPr="007B114D" w:rsidTr="000B5C49">
        <w:tc>
          <w:tcPr>
            <w:tcW w:w="3190" w:type="dxa"/>
            <w:vMerge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 xml:space="preserve">Исполнение должностных обязанностей в </w:t>
            </w:r>
            <w:proofErr w:type="gramStart"/>
            <w:r w:rsidRPr="007B114D">
              <w:rPr>
                <w:rFonts w:ascii="Times New Roman" w:hAnsi="Times New Roman"/>
                <w:sz w:val="24"/>
                <w:szCs w:val="24"/>
              </w:rPr>
              <w:t>условиях</w:t>
            </w:r>
            <w:proofErr w:type="gramEnd"/>
            <w:r w:rsidRPr="007B114D">
              <w:rPr>
                <w:rFonts w:ascii="Times New Roman" w:hAnsi="Times New Roman"/>
                <w:sz w:val="24"/>
                <w:szCs w:val="24"/>
              </w:rPr>
              <w:t xml:space="preserve"> особого (напряженного) режима работы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16D57" w:rsidRPr="007B114D" w:rsidTr="000B5C49">
        <w:tc>
          <w:tcPr>
            <w:tcW w:w="3190" w:type="dxa"/>
            <w:vMerge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Выполнение дополнительных работ (функций), не входящих в должностные обязанности, привлечение работника к выполнению непредвиденных работ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10</w:t>
            </w:r>
          </w:p>
        </w:tc>
      </w:tr>
      <w:tr w:rsidR="00016D57" w:rsidRPr="007B114D" w:rsidTr="000B5C49">
        <w:tc>
          <w:tcPr>
            <w:tcW w:w="9807" w:type="dxa"/>
            <w:gridSpan w:val="3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 xml:space="preserve">Работники (специалисты):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Экономист по сбыту (по договорам), Бухгалтер, Специалист по кадрам</w:t>
            </w:r>
          </w:p>
        </w:tc>
      </w:tr>
      <w:tr w:rsidR="00016D57" w:rsidRPr="007B114D" w:rsidTr="000B5C49">
        <w:trPr>
          <w:trHeight w:val="1610"/>
        </w:trPr>
        <w:tc>
          <w:tcPr>
            <w:tcW w:w="3190" w:type="dxa"/>
            <w:vMerge w:val="restart"/>
          </w:tcPr>
          <w:p w:rsidR="00016D57" w:rsidRPr="00177057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77057">
              <w:rPr>
                <w:rFonts w:ascii="Times New Roman" w:hAnsi="Times New Roman"/>
                <w:sz w:val="24"/>
                <w:szCs w:val="24"/>
              </w:rPr>
              <w:t>Выплаты за интенсивность и высокие результаты работы</w:t>
            </w: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Соблюдение требований техники безопасности и охраны труда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16D57" w:rsidRPr="007B114D" w:rsidTr="000B5C49">
        <w:trPr>
          <w:trHeight w:val="1610"/>
        </w:trPr>
        <w:tc>
          <w:tcPr>
            <w:tcW w:w="3190" w:type="dxa"/>
            <w:vMerge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 xml:space="preserve">Исполнение должностных обязанностей в </w:t>
            </w:r>
            <w:proofErr w:type="gramStart"/>
            <w:r w:rsidRPr="007B114D">
              <w:rPr>
                <w:rFonts w:ascii="Times New Roman" w:hAnsi="Times New Roman"/>
                <w:sz w:val="24"/>
                <w:szCs w:val="24"/>
              </w:rPr>
              <w:t>условиях</w:t>
            </w:r>
            <w:proofErr w:type="gramEnd"/>
            <w:r w:rsidRPr="007B114D">
              <w:rPr>
                <w:rFonts w:ascii="Times New Roman" w:hAnsi="Times New Roman"/>
                <w:sz w:val="24"/>
                <w:szCs w:val="24"/>
              </w:rPr>
              <w:t xml:space="preserve"> особого (напряженного) режима работы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016D57" w:rsidRPr="007B114D" w:rsidTr="000B5C49">
        <w:trPr>
          <w:trHeight w:val="1610"/>
        </w:trPr>
        <w:tc>
          <w:tcPr>
            <w:tcW w:w="3190" w:type="dxa"/>
            <w:vMerge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016D57" w:rsidRPr="007B114D" w:rsidRDefault="00016D57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Выполнение дополнительных работ (функций), не входящих в должностные обязанности, привлечение работника к выполнению непредвиденных работ</w:t>
            </w:r>
          </w:p>
        </w:tc>
        <w:tc>
          <w:tcPr>
            <w:tcW w:w="2659" w:type="dxa"/>
          </w:tcPr>
          <w:p w:rsidR="00016D57" w:rsidRPr="007B114D" w:rsidRDefault="00016D57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10</w:t>
            </w:r>
          </w:p>
        </w:tc>
      </w:tr>
    </w:tbl>
    <w:p w:rsidR="00016D57" w:rsidRPr="007B114D" w:rsidRDefault="00016D57" w:rsidP="00016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68C" w:rsidRDefault="00D3468C"/>
    <w:sectPr w:rsidR="00D3468C" w:rsidSect="00D3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D57"/>
    <w:rsid w:val="00016D57"/>
    <w:rsid w:val="00D3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2016-12-12T02:56:00Z</dcterms:created>
  <dcterms:modified xsi:type="dcterms:W3CDTF">2016-12-12T02:56:00Z</dcterms:modified>
</cp:coreProperties>
</file>